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FE" w:rsidRDefault="007836FE" w:rsidP="007836FE">
      <w:pPr>
        <w:pStyle w:val="stil2zakon"/>
        <w:jc w:val="left"/>
        <w:rPr>
          <w:b/>
          <w:color w:val="auto"/>
          <w:sz w:val="24"/>
          <w:szCs w:val="24"/>
          <w:lang w:val="sr-Cyrl-CS"/>
        </w:rPr>
      </w:pPr>
      <w:r>
        <w:rPr>
          <w:b/>
          <w:color w:val="auto"/>
          <w:sz w:val="24"/>
          <w:szCs w:val="24"/>
          <w:lang w:val="sr-Cyrl-CS"/>
        </w:rPr>
        <w:t>Република Србија</w:t>
      </w:r>
    </w:p>
    <w:p w:rsidR="007836FE" w:rsidRDefault="007836FE" w:rsidP="007836FE">
      <w:pPr>
        <w:pStyle w:val="stil2zakon"/>
        <w:jc w:val="left"/>
        <w:rPr>
          <w:b/>
          <w:color w:val="auto"/>
          <w:sz w:val="24"/>
          <w:szCs w:val="24"/>
          <w:lang w:val="sr-Cyrl-CS"/>
        </w:rPr>
      </w:pPr>
      <w:r>
        <w:rPr>
          <w:b/>
          <w:color w:val="auto"/>
          <w:sz w:val="24"/>
          <w:szCs w:val="24"/>
          <w:lang w:val="sr-Cyrl-CS"/>
        </w:rPr>
        <w:t>Општина Бела Паланка</w:t>
      </w:r>
    </w:p>
    <w:p w:rsidR="007836FE" w:rsidRDefault="007836FE" w:rsidP="007836FE">
      <w:pPr>
        <w:pStyle w:val="stil2zakon"/>
        <w:jc w:val="left"/>
        <w:rPr>
          <w:b/>
          <w:color w:val="auto"/>
          <w:sz w:val="24"/>
          <w:szCs w:val="24"/>
          <w:lang w:val="sr-Cyrl-CS"/>
        </w:rPr>
      </w:pPr>
      <w:r>
        <w:rPr>
          <w:b/>
          <w:color w:val="auto"/>
          <w:sz w:val="24"/>
          <w:szCs w:val="24"/>
          <w:lang w:val="sr-Cyrl-CS"/>
        </w:rPr>
        <w:t>Одељење за буџет и финансије</w:t>
      </w:r>
    </w:p>
    <w:p w:rsidR="007836FE" w:rsidRPr="009F556F" w:rsidRDefault="007836FE" w:rsidP="007836FE">
      <w:pPr>
        <w:rPr>
          <w:lang w:val="en-US"/>
        </w:rPr>
      </w:pPr>
      <w:r>
        <w:t>Бр.</w:t>
      </w:r>
      <w:r w:rsidR="007B40E8" w:rsidRPr="007B40E8">
        <w:t xml:space="preserve"> </w:t>
      </w:r>
      <w:r w:rsidR="007B40E8" w:rsidRPr="007B40E8">
        <w:rPr>
          <w:lang w:val="en-US"/>
        </w:rPr>
        <w:t>011-66-</w:t>
      </w:r>
      <w:r w:rsidR="00431411">
        <w:t>/</w:t>
      </w:r>
      <w:r w:rsidR="007B40E8">
        <w:rPr>
          <w:lang w:val="en-US"/>
        </w:rPr>
        <w:t>2</w:t>
      </w:r>
      <w:r w:rsidR="00431411">
        <w:t>-</w:t>
      </w:r>
      <w:r>
        <w:t>20</w:t>
      </w:r>
      <w:r w:rsidR="009F556F">
        <w:rPr>
          <w:lang w:val="en-US"/>
        </w:rPr>
        <w:t>2</w:t>
      </w:r>
      <w:r w:rsidR="007B40E8">
        <w:rPr>
          <w:lang w:val="en-US"/>
        </w:rPr>
        <w:t>4</w:t>
      </w:r>
    </w:p>
    <w:p w:rsidR="007836FE" w:rsidRDefault="009F556F" w:rsidP="007836FE">
      <w:r>
        <w:rPr>
          <w:lang w:val="en-US"/>
        </w:rPr>
        <w:t>1</w:t>
      </w:r>
      <w:r w:rsidR="0072640B">
        <w:t>8</w:t>
      </w:r>
      <w:r w:rsidR="007836FE">
        <w:t>.1</w:t>
      </w:r>
      <w:r>
        <w:rPr>
          <w:lang w:val="en-US"/>
        </w:rPr>
        <w:t>2</w:t>
      </w:r>
      <w:r w:rsidR="007836FE">
        <w:t>.20</w:t>
      </w:r>
      <w:r>
        <w:rPr>
          <w:lang w:val="en-US"/>
        </w:rPr>
        <w:t>2</w:t>
      </w:r>
      <w:r w:rsidR="007B40E8">
        <w:rPr>
          <w:lang w:val="en-US"/>
        </w:rPr>
        <w:t>4</w:t>
      </w:r>
      <w:r w:rsidR="007836FE">
        <w:t>.год.</w:t>
      </w:r>
    </w:p>
    <w:p w:rsidR="007836FE" w:rsidRDefault="007836FE" w:rsidP="007836FE"/>
    <w:p w:rsidR="007836FE" w:rsidRDefault="007836FE" w:rsidP="007836FE"/>
    <w:p w:rsidR="007836FE" w:rsidRPr="0072640B" w:rsidRDefault="0072640B" w:rsidP="0072640B">
      <w:pPr>
        <w:jc w:val="right"/>
      </w:pPr>
      <w:r>
        <w:t>КОРИСНИЦИМА БУЏЕТА ОПШТИНЕ БЕЛА ПАЛАНКА</w:t>
      </w:r>
    </w:p>
    <w:p w:rsidR="007836FE" w:rsidRPr="00F46C39" w:rsidRDefault="007836FE" w:rsidP="007836FE"/>
    <w:p w:rsidR="007836FE" w:rsidRDefault="007836FE" w:rsidP="007836FE"/>
    <w:p w:rsidR="007836FE" w:rsidRDefault="007836FE" w:rsidP="007836FE">
      <w:pPr>
        <w:jc w:val="both"/>
      </w:pPr>
      <w:r>
        <w:tab/>
        <w:t>Поштовани,</w:t>
      </w:r>
    </w:p>
    <w:p w:rsidR="007836FE" w:rsidRDefault="007836FE" w:rsidP="007836FE">
      <w:pPr>
        <w:jc w:val="both"/>
      </w:pPr>
    </w:p>
    <w:p w:rsidR="0072640B" w:rsidRDefault="0072640B" w:rsidP="007836FE">
      <w:pPr>
        <w:ind w:firstLine="720"/>
        <w:jc w:val="both"/>
      </w:pPr>
      <w:r>
        <w:t xml:space="preserve">Скупштина општине Бела Паланка је на седници одржаној </w:t>
      </w:r>
      <w:r w:rsidR="007B40E8" w:rsidRPr="007B40E8">
        <w:t>09.12.2024.год,</w:t>
      </w:r>
      <w:r>
        <w:t xml:space="preserve"> усвојила Одлуку о буџету општине Бела Паланка за 202</w:t>
      </w:r>
      <w:r w:rsidR="007B40E8">
        <w:rPr>
          <w:lang w:val="en-US"/>
        </w:rPr>
        <w:t>5</w:t>
      </w:r>
      <w:r>
        <w:t>.год.</w:t>
      </w:r>
      <w:r>
        <w:rPr>
          <w:lang w:val="en-US"/>
        </w:rPr>
        <w:t xml:space="preserve"> </w:t>
      </w:r>
      <w:r>
        <w:t>(одлука бр.011-6</w:t>
      </w:r>
      <w:r w:rsidR="007B40E8">
        <w:rPr>
          <w:lang w:val="en-US"/>
        </w:rPr>
        <w:t>6</w:t>
      </w:r>
      <w:r>
        <w:t>/202</w:t>
      </w:r>
      <w:r w:rsidR="007B40E8">
        <w:rPr>
          <w:lang w:val="en-US"/>
        </w:rPr>
        <w:t>4</w:t>
      </w:r>
      <w:r>
        <w:t xml:space="preserve">-I od </w:t>
      </w:r>
      <w:r w:rsidR="007B40E8">
        <w:rPr>
          <w:lang w:val="en-US"/>
        </w:rPr>
        <w:t>09</w:t>
      </w:r>
      <w:r>
        <w:t>.12.202</w:t>
      </w:r>
      <w:r w:rsidR="007B40E8">
        <w:rPr>
          <w:lang w:val="en-US"/>
        </w:rPr>
        <w:t>4</w:t>
      </w:r>
      <w:r>
        <w:t>.год.).</w:t>
      </w:r>
    </w:p>
    <w:p w:rsidR="007836FE" w:rsidRDefault="007836FE" w:rsidP="007836FE">
      <w:pPr>
        <w:ind w:firstLine="720"/>
        <w:jc w:val="both"/>
      </w:pPr>
      <w:r>
        <w:t>У складу са одредбама чл.</w:t>
      </w:r>
      <w:r w:rsidR="0072640B">
        <w:t>50</w:t>
      </w:r>
      <w:r>
        <w:t xml:space="preserve"> Закона о буџетском систему </w:t>
      </w:r>
      <w:r w:rsidRPr="00563A45">
        <w:rPr>
          <w:sz w:val="22"/>
          <w:szCs w:val="22"/>
        </w:rPr>
        <w:t>(«Службени гла</w:t>
      </w:r>
      <w:r>
        <w:rPr>
          <w:sz w:val="22"/>
          <w:szCs w:val="22"/>
        </w:rPr>
        <w:t>сник РС» број 54/2009,73/2010,</w:t>
      </w:r>
      <w:r w:rsidRPr="00563A45">
        <w:rPr>
          <w:sz w:val="22"/>
          <w:szCs w:val="22"/>
        </w:rPr>
        <w:t>101</w:t>
      </w:r>
      <w:r>
        <w:rPr>
          <w:sz w:val="22"/>
          <w:szCs w:val="22"/>
        </w:rPr>
        <w:t>/2010,101/2011,</w:t>
      </w:r>
      <w:r w:rsidRPr="00563A45">
        <w:rPr>
          <w:sz w:val="22"/>
          <w:szCs w:val="22"/>
        </w:rPr>
        <w:t xml:space="preserve"> 93/2012</w:t>
      </w:r>
      <w:r>
        <w:rPr>
          <w:sz w:val="22"/>
          <w:szCs w:val="22"/>
        </w:rPr>
        <w:t>, 108/2013,</w:t>
      </w:r>
      <w:r>
        <w:t xml:space="preserve"> </w:t>
      </w:r>
      <w:r>
        <w:rPr>
          <w:sz w:val="23"/>
          <w:szCs w:val="23"/>
        </w:rPr>
        <w:t>142/2014, 68/2015 – др. закон ,103/2015, 99</w:t>
      </w:r>
      <w:r w:rsidR="007600A6">
        <w:rPr>
          <w:sz w:val="23"/>
          <w:szCs w:val="23"/>
        </w:rPr>
        <w:t>/2016,113/201795/2018,31/2020,</w:t>
      </w:r>
      <w:r w:rsidR="0072640B">
        <w:rPr>
          <w:sz w:val="23"/>
          <w:szCs w:val="23"/>
        </w:rPr>
        <w:t>149</w:t>
      </w:r>
      <w:r>
        <w:rPr>
          <w:sz w:val="23"/>
          <w:szCs w:val="23"/>
        </w:rPr>
        <w:t>/2020</w:t>
      </w:r>
      <w:r w:rsidR="007600A6">
        <w:rPr>
          <w:sz w:val="23"/>
          <w:szCs w:val="23"/>
          <w:lang w:val="en-US"/>
        </w:rPr>
        <w:t>,</w:t>
      </w:r>
      <w:r w:rsidR="007600A6" w:rsidRPr="007600A6">
        <w:t xml:space="preserve"> </w:t>
      </w:r>
      <w:r w:rsidR="007600A6" w:rsidRPr="007600A6">
        <w:rPr>
          <w:sz w:val="23"/>
          <w:szCs w:val="23"/>
          <w:lang w:val="en-US"/>
        </w:rPr>
        <w:t>92/2023-232, 94/2024-</w:t>
      </w:r>
      <w:r>
        <w:rPr>
          <w:rFonts w:ascii="CHelvetica" w:hAnsi="CHelvetica"/>
        </w:rPr>
        <w:t>)</w:t>
      </w:r>
      <w:r>
        <w:t xml:space="preserve"> достављамо Вам </w:t>
      </w:r>
      <w:r w:rsidR="0072640B">
        <w:t>износ одобрене апропријације за 202</w:t>
      </w:r>
      <w:r w:rsidR="007B40E8">
        <w:rPr>
          <w:lang w:val="en-US"/>
        </w:rPr>
        <w:t>5</w:t>
      </w:r>
      <w:r w:rsidR="0072640B">
        <w:t xml:space="preserve">.год. </w:t>
      </w:r>
    </w:p>
    <w:p w:rsidR="00B6313C" w:rsidRDefault="00B6313C" w:rsidP="007836FE">
      <w:pPr>
        <w:ind w:firstLine="720"/>
        <w:jc w:val="both"/>
      </w:pPr>
    </w:p>
    <w:p w:rsidR="00B6313C" w:rsidRDefault="00B6313C" w:rsidP="00B6313C">
      <w:pPr>
        <w:jc w:val="both"/>
        <w:rPr>
          <w:b/>
          <w:lang w:val="sr-Cyrl-RS"/>
        </w:rPr>
      </w:pPr>
      <w:r w:rsidRPr="00F21C87">
        <w:t xml:space="preserve">У оквиру </w:t>
      </w:r>
      <w:r w:rsidR="007600A6">
        <w:rPr>
          <w:b/>
          <w:lang w:val="sr-Cyrl-RS"/>
        </w:rPr>
        <w:t xml:space="preserve">дела који дајемо у </w:t>
      </w:r>
      <w:proofErr w:type="spellStart"/>
      <w:r w:rsidR="007600A6">
        <w:rPr>
          <w:b/>
          <w:lang w:val="en-US"/>
        </w:rPr>
        <w:t>exellu</w:t>
      </w:r>
      <w:proofErr w:type="spellEnd"/>
      <w:r w:rsidR="007600A6">
        <w:rPr>
          <w:b/>
          <w:lang w:val="en-US"/>
        </w:rPr>
        <w:t xml:space="preserve"> </w:t>
      </w:r>
      <w:r w:rsidR="007600A6">
        <w:rPr>
          <w:b/>
          <w:lang w:val="sr-Cyrl-RS"/>
        </w:rPr>
        <w:t xml:space="preserve">постоје посебни </w:t>
      </w:r>
      <w:proofErr w:type="spellStart"/>
      <w:r w:rsidR="007600A6">
        <w:rPr>
          <w:b/>
          <w:lang w:val="en-US"/>
        </w:rPr>
        <w:t>shitt</w:t>
      </w:r>
      <w:proofErr w:type="spellEnd"/>
      <w:r w:rsidR="007600A6">
        <w:rPr>
          <w:b/>
          <w:lang w:val="sr-Cyrl-RS"/>
        </w:rPr>
        <w:t>-ови у којима су појединачно приказана средства односно апропријације за рад Основне школе у Белој Паланци, Основне школе у Црвеној реци, Средње школе, Центра за социјални рад и Дома здравља.</w:t>
      </w:r>
    </w:p>
    <w:p w:rsidR="007600A6" w:rsidRPr="007600A6" w:rsidRDefault="007600A6" w:rsidP="00B6313C">
      <w:pPr>
        <w:jc w:val="both"/>
        <w:rPr>
          <w:lang w:val="sr-Cyrl-RS"/>
        </w:rPr>
      </w:pPr>
      <w:r>
        <w:rPr>
          <w:b/>
          <w:lang w:val="sr-Cyrl-RS"/>
        </w:rPr>
        <w:t>Упућени сте да своје финансијске планове и Планове набавки ускладите са одобреним апропријацијама.</w:t>
      </w:r>
    </w:p>
    <w:p w:rsidR="00B6313C" w:rsidRDefault="00B6313C" w:rsidP="00B6313C">
      <w:pPr>
        <w:jc w:val="both"/>
        <w:rPr>
          <w:b/>
        </w:rPr>
      </w:pPr>
      <w:r w:rsidRPr="00937FE6">
        <w:rPr>
          <w:b/>
        </w:rPr>
        <w:t>На терет одобрен</w:t>
      </w:r>
      <w:r>
        <w:rPr>
          <w:b/>
        </w:rPr>
        <w:t>е</w:t>
      </w:r>
      <w:r w:rsidRPr="00937FE6">
        <w:rPr>
          <w:b/>
        </w:rPr>
        <w:t xml:space="preserve"> апропријација вршиће се </w:t>
      </w:r>
      <w:r>
        <w:rPr>
          <w:b/>
        </w:rPr>
        <w:t xml:space="preserve">и </w:t>
      </w:r>
      <w:r w:rsidRPr="00937FE6">
        <w:rPr>
          <w:b/>
        </w:rPr>
        <w:t xml:space="preserve">измиривање пренетих обавеза из </w:t>
      </w:r>
      <w:r>
        <w:rPr>
          <w:b/>
        </w:rPr>
        <w:t>202</w:t>
      </w:r>
      <w:r w:rsidR="007600A6">
        <w:rPr>
          <w:b/>
          <w:lang w:val="sr-Cyrl-RS"/>
        </w:rPr>
        <w:t>4</w:t>
      </w:r>
      <w:r w:rsidRPr="00937FE6">
        <w:rPr>
          <w:b/>
        </w:rPr>
        <w:t>. Године</w:t>
      </w:r>
    </w:p>
    <w:p w:rsidR="00B6313C" w:rsidRPr="009F556F" w:rsidRDefault="00B6313C" w:rsidP="007836FE">
      <w:pPr>
        <w:ind w:firstLine="720"/>
        <w:jc w:val="both"/>
        <w:rPr>
          <w:lang w:val="en-US"/>
        </w:rPr>
      </w:pPr>
    </w:p>
    <w:p w:rsidR="007836FE" w:rsidRDefault="007836FE" w:rsidP="007836FE">
      <w:pPr>
        <w:ind w:firstLine="720"/>
        <w:jc w:val="both"/>
      </w:pPr>
    </w:p>
    <w:p w:rsidR="007836FE" w:rsidRPr="00F46C39" w:rsidRDefault="007836FE" w:rsidP="007836FE">
      <w:pPr>
        <w:ind w:firstLine="720"/>
        <w:jc w:val="both"/>
      </w:pPr>
    </w:p>
    <w:p w:rsidR="007836FE" w:rsidRDefault="007836FE" w:rsidP="007836FE">
      <w:pPr>
        <w:ind w:firstLine="720"/>
        <w:jc w:val="both"/>
      </w:pPr>
      <w:r>
        <w:t>С поштовањем,</w:t>
      </w:r>
    </w:p>
    <w:p w:rsidR="007836FE" w:rsidRDefault="007836FE" w:rsidP="007836FE">
      <w:pPr>
        <w:ind w:firstLine="720"/>
        <w:jc w:val="both"/>
      </w:pPr>
    </w:p>
    <w:p w:rsidR="007836FE" w:rsidRDefault="007836FE" w:rsidP="007836FE">
      <w:pPr>
        <w:ind w:firstLine="720"/>
        <w:jc w:val="both"/>
      </w:pPr>
    </w:p>
    <w:p w:rsidR="007836FE" w:rsidRDefault="0072640B" w:rsidP="007836FE">
      <w:pPr>
        <w:ind w:firstLine="720"/>
        <w:jc w:val="both"/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102235</wp:posOffset>
            </wp:positionV>
            <wp:extent cx="1171575" cy="1238250"/>
            <wp:effectExtent l="19050" t="0" r="9525" b="0"/>
            <wp:wrapNone/>
            <wp:docPr id="3" name="Picture 2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6FE" w:rsidRDefault="007836FE" w:rsidP="007836FE">
      <w:pPr>
        <w:ind w:firstLine="720"/>
        <w:jc w:val="both"/>
      </w:pPr>
    </w:p>
    <w:p w:rsidR="007836FE" w:rsidRDefault="0072640B" w:rsidP="007836FE"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4408805</wp:posOffset>
            </wp:positionV>
            <wp:extent cx="1168400" cy="1239520"/>
            <wp:effectExtent l="19050" t="0" r="0" b="0"/>
            <wp:wrapNone/>
            <wp:docPr id="2" name="Picture 2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6FE" w:rsidRDefault="007836FE" w:rsidP="007836FE">
      <w:pPr>
        <w:jc w:val="right"/>
      </w:pPr>
      <w:r>
        <w:t>Руководилац</w:t>
      </w:r>
    </w:p>
    <w:p w:rsidR="007836FE" w:rsidRDefault="007836FE" w:rsidP="007836FE">
      <w:pPr>
        <w:jc w:val="right"/>
      </w:pPr>
      <w:r>
        <w:t xml:space="preserve"> Одељења за буџет  и финансије</w:t>
      </w:r>
    </w:p>
    <w:p w:rsidR="007836FE" w:rsidRDefault="0072640B" w:rsidP="007836FE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83185</wp:posOffset>
            </wp:positionV>
            <wp:extent cx="1333500" cy="523875"/>
            <wp:effectExtent l="19050" t="0" r="0" b="0"/>
            <wp:wrapNone/>
            <wp:docPr id="5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7331" w:rsidRDefault="007836FE" w:rsidP="007600A6">
      <w:pPr>
        <w:ind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Соња Ђорђевић</w:t>
      </w:r>
      <w:r w:rsidR="0072640B">
        <w:rPr>
          <w:i/>
          <w:iCs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4768850</wp:posOffset>
            </wp:positionV>
            <wp:extent cx="1333500" cy="520700"/>
            <wp:effectExtent l="19050" t="0" r="0" b="0"/>
            <wp:wrapNone/>
            <wp:docPr id="4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17331" w:rsidSect="003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et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36FE"/>
    <w:rsid w:val="00146A92"/>
    <w:rsid w:val="002A3681"/>
    <w:rsid w:val="002E3D87"/>
    <w:rsid w:val="003C45C3"/>
    <w:rsid w:val="003F328B"/>
    <w:rsid w:val="00424BDA"/>
    <w:rsid w:val="00431411"/>
    <w:rsid w:val="0056651C"/>
    <w:rsid w:val="0072640B"/>
    <w:rsid w:val="007600A6"/>
    <w:rsid w:val="007836FE"/>
    <w:rsid w:val="007B40E8"/>
    <w:rsid w:val="007F4035"/>
    <w:rsid w:val="00851389"/>
    <w:rsid w:val="00944C1F"/>
    <w:rsid w:val="009E71A5"/>
    <w:rsid w:val="009F556F"/>
    <w:rsid w:val="00A0198E"/>
    <w:rsid w:val="00A17E6F"/>
    <w:rsid w:val="00B6313C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3E829-58B2-45C7-8535-13C225A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FE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7836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836FE"/>
    <w:rPr>
      <w:i/>
      <w:iCs/>
    </w:rPr>
  </w:style>
  <w:style w:type="paragraph" w:customStyle="1" w:styleId="stil2zakon">
    <w:name w:val="stil_2zakon"/>
    <w:basedOn w:val="Normal"/>
    <w:rsid w:val="007836FE"/>
    <w:pPr>
      <w:spacing w:before="100" w:beforeAutospacing="1" w:after="100" w:afterAutospacing="1"/>
      <w:jc w:val="center"/>
    </w:pPr>
    <w:rPr>
      <w:color w:val="0033CC"/>
      <w:sz w:val="53"/>
      <w:szCs w:val="5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2020-12-17T06:33:00Z</cp:lastPrinted>
  <dcterms:created xsi:type="dcterms:W3CDTF">2019-10-15T10:18:00Z</dcterms:created>
  <dcterms:modified xsi:type="dcterms:W3CDTF">2024-12-18T09:44:00Z</dcterms:modified>
</cp:coreProperties>
</file>