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1D" w:rsidRPr="002C2346" w:rsidRDefault="00084A4D" w:rsidP="00084A4D">
      <w:pPr>
        <w:jc w:val="center"/>
        <w:rPr>
          <w:b/>
          <w:sz w:val="22"/>
          <w:szCs w:val="22"/>
        </w:rPr>
      </w:pPr>
      <w:r w:rsidRPr="002C2346">
        <w:rPr>
          <w:b/>
          <w:sz w:val="22"/>
          <w:szCs w:val="22"/>
        </w:rPr>
        <w:t>Образложење</w:t>
      </w:r>
    </w:p>
    <w:p w:rsidR="00A62743" w:rsidRPr="002C2346" w:rsidRDefault="00A62743" w:rsidP="00471AC2">
      <w:pPr>
        <w:tabs>
          <w:tab w:val="left" w:pos="1170"/>
        </w:tabs>
        <w:spacing w:line="401" w:lineRule="auto"/>
        <w:ind w:right="3340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ab/>
        <w:t>Правни основ</w:t>
      </w:r>
    </w:p>
    <w:p w:rsidR="006B3789" w:rsidRPr="002C2346" w:rsidRDefault="00084A4D" w:rsidP="006B3789">
      <w:pPr>
        <w:spacing w:line="236" w:lineRule="auto"/>
        <w:ind w:right="20" w:firstLine="708"/>
        <w:jc w:val="both"/>
        <w:rPr>
          <w:sz w:val="20"/>
          <w:szCs w:val="20"/>
        </w:rPr>
      </w:pPr>
      <w:r w:rsidRPr="002C2346">
        <w:rPr>
          <w:sz w:val="20"/>
          <w:szCs w:val="20"/>
        </w:rPr>
        <w:t>Правни основ Правни основ за доношење Одлуке о буџету садржан је у члану 20. и члану 32. Закона о локалној самоуправи („Сл.гласник РС“, број 129/2007, 83/2014, 101/2016 и 47/2018), којима је утврђено да је општина одговорна да преко својих органа доноси буџет, а обезбеђивање средстава општинама за обављање изворних и поверених послова, уређено је Законом о финансирaњу локалне самоуправе („Сл.гласник РС“, број 62/2006,47/2011, 93/2012,125/14, 95/15,83/16, 91/16, 104/16 – др. закон, 96/17, усклађени дин. изн., 89/2018 усклађени дин. изн., 95/2018 – др. Зако</w:t>
      </w:r>
      <w:r w:rsidR="00E50866">
        <w:rPr>
          <w:sz w:val="20"/>
          <w:szCs w:val="20"/>
        </w:rPr>
        <w:t>н, 86/2019 усклађени дин. изн.,</w:t>
      </w:r>
      <w:r w:rsidRPr="002C2346">
        <w:rPr>
          <w:sz w:val="20"/>
          <w:szCs w:val="20"/>
        </w:rPr>
        <w:t xml:space="preserve"> 126/</w:t>
      </w:r>
      <w:r w:rsidR="00561B72" w:rsidRPr="002C2346">
        <w:rPr>
          <w:sz w:val="20"/>
          <w:szCs w:val="20"/>
        </w:rPr>
        <w:t>2021</w:t>
      </w:r>
      <w:r w:rsidRPr="002C2346">
        <w:rPr>
          <w:sz w:val="20"/>
          <w:szCs w:val="20"/>
        </w:rPr>
        <w:t xml:space="preserve"> усклађени дин.</w:t>
      </w:r>
      <w:r w:rsidR="00E50866">
        <w:rPr>
          <w:sz w:val="20"/>
          <w:szCs w:val="20"/>
        </w:rPr>
        <w:t>),</w:t>
      </w:r>
      <w:r w:rsidRPr="002C2346">
        <w:rPr>
          <w:sz w:val="20"/>
          <w:szCs w:val="20"/>
        </w:rPr>
        <w:t xml:space="preserve"> Законом о буџетском систему (“Службени гласник РС”, бр.54/2009, 73/2010, 101/2010, 101/2011, 93/2012, 63/2013, 108/2013,142/2014, 68/2015-др.закон, 103/2015, 99/2</w:t>
      </w:r>
      <w:r w:rsidR="00C60DFA" w:rsidRPr="002C2346">
        <w:rPr>
          <w:sz w:val="20"/>
          <w:szCs w:val="20"/>
        </w:rPr>
        <w:t>016, 113/2017, 95/2018, 31/2019,</w:t>
      </w:r>
      <w:r w:rsidRPr="002C2346">
        <w:rPr>
          <w:sz w:val="20"/>
          <w:szCs w:val="20"/>
        </w:rPr>
        <w:t>72/2019</w:t>
      </w:r>
      <w:r w:rsidR="00A02410">
        <w:rPr>
          <w:sz w:val="20"/>
          <w:szCs w:val="20"/>
        </w:rPr>
        <w:t>,149/20,</w:t>
      </w:r>
      <w:r w:rsidR="00752C08" w:rsidRPr="002C2346">
        <w:rPr>
          <w:sz w:val="20"/>
          <w:szCs w:val="20"/>
        </w:rPr>
        <w:t>118/2021</w:t>
      </w:r>
      <w:r w:rsidR="00A02410">
        <w:rPr>
          <w:sz w:val="20"/>
          <w:szCs w:val="20"/>
        </w:rPr>
        <w:t xml:space="preserve"> и </w:t>
      </w:r>
      <w:r w:rsidR="00A02410" w:rsidRPr="00A02410">
        <w:rPr>
          <w:sz w:val="20"/>
          <w:szCs w:val="20"/>
        </w:rPr>
        <w:t>138/22</w:t>
      </w:r>
      <w:r w:rsidRPr="00A02410">
        <w:rPr>
          <w:sz w:val="20"/>
          <w:szCs w:val="20"/>
        </w:rPr>
        <w:t>),</w:t>
      </w:r>
      <w:r w:rsidRPr="002C2346">
        <w:rPr>
          <w:sz w:val="20"/>
          <w:szCs w:val="20"/>
        </w:rPr>
        <w:t xml:space="preserve"> јединствено се уређује планирање, припрема, доношење и извршење буџета, извештавање, буџетско рачуноводство, контрола и ревизија буџета, као и финансирање надлежности јединица локалне самоуправе. </w:t>
      </w:r>
      <w:r w:rsidR="006B3789" w:rsidRPr="002C2346">
        <w:rPr>
          <w:sz w:val="20"/>
          <w:szCs w:val="20"/>
        </w:rPr>
        <w:t>Чланом 31. Закона о буџетском систему, по буџетском календару, предвиђено је да министар финансија доставља Упутство за припрему Одлуке о буџету локалне власти, као и фискалну стратегију.</w:t>
      </w:r>
    </w:p>
    <w:p w:rsidR="006B3789" w:rsidRPr="002C2346" w:rsidRDefault="006B3789" w:rsidP="006B3789">
      <w:pPr>
        <w:spacing w:line="14" w:lineRule="exact"/>
        <w:rPr>
          <w:sz w:val="20"/>
          <w:szCs w:val="20"/>
        </w:rPr>
      </w:pPr>
    </w:p>
    <w:p w:rsidR="006B3789" w:rsidRPr="002C2346" w:rsidRDefault="006B3789" w:rsidP="006B3789">
      <w:pPr>
        <w:spacing w:line="237" w:lineRule="auto"/>
        <w:ind w:firstLine="708"/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Упутство које је Министарство финансија доставило локалним самоуправама садржи основне економске претпоставке и смернице за припрему Одлуке о буџету за </w:t>
      </w:r>
      <w:r w:rsidR="001E662E">
        <w:rPr>
          <w:sz w:val="20"/>
          <w:szCs w:val="20"/>
        </w:rPr>
        <w:t>2025</w:t>
      </w:r>
      <w:r w:rsidRPr="002C2346">
        <w:rPr>
          <w:sz w:val="20"/>
          <w:szCs w:val="20"/>
        </w:rPr>
        <w:t>. годину, методологију израде Одлуке о буџету, као и методологију израде предлога финансијског плана корисника средстава буџета.</w:t>
      </w:r>
      <w:r w:rsidR="00762625" w:rsidRPr="002C2346">
        <w:rPr>
          <w:b/>
          <w:bCs/>
          <w:sz w:val="20"/>
          <w:szCs w:val="20"/>
        </w:rPr>
        <w:t xml:space="preserve"> Приликом планирања прихода локална власт је  исте реално планирала , </w:t>
      </w:r>
      <w:r w:rsidR="00762625" w:rsidRPr="002C2346">
        <w:rPr>
          <w:sz w:val="20"/>
          <w:szCs w:val="20"/>
        </w:rPr>
        <w:t xml:space="preserve">пошлао се је од остварења прихода за три квартала у </w:t>
      </w:r>
      <w:r w:rsidR="001E662E">
        <w:rPr>
          <w:sz w:val="20"/>
          <w:szCs w:val="20"/>
        </w:rPr>
        <w:t>2025</w:t>
      </w:r>
      <w:r w:rsidR="00762625" w:rsidRPr="002C2346">
        <w:rPr>
          <w:sz w:val="20"/>
          <w:szCs w:val="20"/>
        </w:rPr>
        <w:t>. години и њихове процене за задњи квартал те године, што представља основ за њихово увећање, при чему укупан раст прихода не сме да буде већи од номиналног раста БДП (</w:t>
      </w:r>
      <w:r w:rsidR="00762625" w:rsidRPr="002C2346">
        <w:rPr>
          <w:b/>
          <w:bCs/>
          <w:sz w:val="20"/>
          <w:szCs w:val="20"/>
        </w:rPr>
        <w:t xml:space="preserve">пројектован номинални раст у </w:t>
      </w:r>
      <w:r w:rsidR="001E662E">
        <w:rPr>
          <w:b/>
          <w:bCs/>
          <w:sz w:val="20"/>
          <w:szCs w:val="20"/>
        </w:rPr>
        <w:t>2025</w:t>
      </w:r>
      <w:r w:rsidR="00762625" w:rsidRPr="002C2346">
        <w:rPr>
          <w:b/>
          <w:bCs/>
          <w:sz w:val="20"/>
          <w:szCs w:val="20"/>
        </w:rPr>
        <w:t xml:space="preserve">. години од </w:t>
      </w:r>
      <w:r w:rsidR="001E662E">
        <w:rPr>
          <w:b/>
          <w:bCs/>
          <w:sz w:val="20"/>
          <w:szCs w:val="20"/>
        </w:rPr>
        <w:t>7,6</w:t>
      </w:r>
      <w:r w:rsidR="00762625" w:rsidRPr="002C2346">
        <w:rPr>
          <w:b/>
          <w:bCs/>
          <w:sz w:val="20"/>
          <w:szCs w:val="20"/>
        </w:rPr>
        <w:t>%</w:t>
      </w:r>
      <w:r w:rsidR="001E662E">
        <w:rPr>
          <w:b/>
          <w:bCs/>
          <w:sz w:val="20"/>
          <w:szCs w:val="20"/>
          <w:lang/>
        </w:rPr>
        <w:t xml:space="preserve"> а ревидираним упутством министарства </w:t>
      </w:r>
      <w:r w:rsidR="00AB423C">
        <w:rPr>
          <w:b/>
          <w:bCs/>
          <w:sz w:val="20"/>
          <w:szCs w:val="20"/>
          <w:lang/>
        </w:rPr>
        <w:t>за</w:t>
      </w:r>
      <w:r w:rsidR="001E662E">
        <w:rPr>
          <w:b/>
          <w:bCs/>
          <w:sz w:val="20"/>
          <w:szCs w:val="20"/>
          <w:lang/>
        </w:rPr>
        <w:t xml:space="preserve"> 7,5%</w:t>
      </w:r>
      <w:r w:rsidR="00762625" w:rsidRPr="002C2346">
        <w:rPr>
          <w:sz w:val="20"/>
          <w:szCs w:val="20"/>
        </w:rPr>
        <w:t>).</w:t>
      </w:r>
    </w:p>
    <w:p w:rsidR="006B3789" w:rsidRPr="002C2346" w:rsidRDefault="006B3789" w:rsidP="006B3789">
      <w:pPr>
        <w:spacing w:line="14" w:lineRule="exact"/>
        <w:rPr>
          <w:sz w:val="20"/>
          <w:szCs w:val="20"/>
        </w:rPr>
      </w:pPr>
    </w:p>
    <w:p w:rsidR="006B3789" w:rsidRPr="002C2346" w:rsidRDefault="006B3789" w:rsidP="006B3789">
      <w:pPr>
        <w:numPr>
          <w:ilvl w:val="0"/>
          <w:numId w:val="9"/>
        </w:numPr>
        <w:tabs>
          <w:tab w:val="left" w:pos="1011"/>
        </w:tabs>
        <w:spacing w:line="237" w:lineRule="auto"/>
        <w:ind w:firstLine="713"/>
        <w:jc w:val="both"/>
        <w:rPr>
          <w:sz w:val="20"/>
          <w:szCs w:val="20"/>
        </w:rPr>
      </w:pPr>
      <w:r w:rsidRPr="002C2346">
        <w:rPr>
          <w:sz w:val="20"/>
          <w:szCs w:val="20"/>
        </w:rPr>
        <w:t>с</w:t>
      </w:r>
      <w:r w:rsidR="00700046" w:rsidRPr="002C2346">
        <w:rPr>
          <w:sz w:val="20"/>
          <w:szCs w:val="20"/>
        </w:rPr>
        <w:t>кладу са чланом 36.</w:t>
      </w:r>
      <w:r w:rsidRPr="002C2346">
        <w:rPr>
          <w:sz w:val="20"/>
          <w:szCs w:val="20"/>
        </w:rPr>
        <w:t xml:space="preserve">a Закона о буџетском систему, на основу овог упутства, директни корисници средстава буџета локалне власти припремају предлог финансијског плана за </w:t>
      </w:r>
      <w:r w:rsidR="001E662E">
        <w:rPr>
          <w:sz w:val="20"/>
          <w:szCs w:val="20"/>
        </w:rPr>
        <w:t>2025</w:t>
      </w:r>
      <w:r w:rsidRPr="002C2346">
        <w:rPr>
          <w:sz w:val="20"/>
          <w:szCs w:val="20"/>
        </w:rPr>
        <w:t>. годину, са пројекцијама за 202</w:t>
      </w:r>
      <w:r w:rsidR="001E662E">
        <w:rPr>
          <w:sz w:val="20"/>
          <w:szCs w:val="20"/>
          <w:lang/>
        </w:rPr>
        <w:t>6</w:t>
      </w:r>
      <w:r w:rsidRPr="002C2346">
        <w:rPr>
          <w:sz w:val="20"/>
          <w:szCs w:val="20"/>
        </w:rPr>
        <w:t>. и 202</w:t>
      </w:r>
      <w:r w:rsidR="001E662E">
        <w:rPr>
          <w:sz w:val="20"/>
          <w:szCs w:val="20"/>
          <w:lang/>
        </w:rPr>
        <w:t>7</w:t>
      </w:r>
      <w:r w:rsidRPr="002C2346">
        <w:rPr>
          <w:sz w:val="20"/>
          <w:szCs w:val="20"/>
        </w:rPr>
        <w:t>. годину и достављају га локалном органу управе надлежном за финансије.</w:t>
      </w:r>
    </w:p>
    <w:p w:rsidR="006B3789" w:rsidRPr="002C2346" w:rsidRDefault="006B3789" w:rsidP="006B3789">
      <w:pPr>
        <w:spacing w:line="14" w:lineRule="exact"/>
        <w:rPr>
          <w:sz w:val="20"/>
          <w:szCs w:val="20"/>
        </w:rPr>
      </w:pPr>
    </w:p>
    <w:p w:rsidR="006B3789" w:rsidRPr="002C2346" w:rsidRDefault="006B3789" w:rsidP="006B3789">
      <w:pPr>
        <w:spacing w:line="236" w:lineRule="auto"/>
        <w:ind w:right="20" w:firstLine="708"/>
        <w:jc w:val="both"/>
        <w:rPr>
          <w:sz w:val="20"/>
          <w:szCs w:val="20"/>
        </w:rPr>
      </w:pPr>
      <w:r w:rsidRPr="002C2346">
        <w:rPr>
          <w:sz w:val="20"/>
          <w:szCs w:val="20"/>
        </w:rPr>
        <w:t>Чланом 40. Закона о буџетском систему предвиђено је да по добијању Фискалне стратегије, локални орган управе надлежан за финансије доставља директним и индиректним корисницима буџета Упутство за припрему буџета.</w:t>
      </w:r>
    </w:p>
    <w:p w:rsidR="006B3789" w:rsidRPr="002C2346" w:rsidRDefault="006B3789" w:rsidP="006B3789">
      <w:pPr>
        <w:spacing w:line="13" w:lineRule="exact"/>
        <w:rPr>
          <w:sz w:val="20"/>
          <w:szCs w:val="20"/>
        </w:rPr>
      </w:pPr>
    </w:p>
    <w:p w:rsidR="006B3789" w:rsidRPr="002C2346" w:rsidRDefault="006B3789" w:rsidP="006B3789">
      <w:pPr>
        <w:spacing w:line="236" w:lineRule="auto"/>
        <w:ind w:firstLine="720"/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Чланом 41. Закона дефинисано је да су индиректни корисници средстава буџета локалне власти </w:t>
      </w:r>
      <w:r w:rsidRPr="002C2346">
        <w:rPr>
          <w:b/>
          <w:sz w:val="20"/>
          <w:szCs w:val="20"/>
        </w:rPr>
        <w:t>обавезни да припреме предлог финансијског плана</w:t>
      </w:r>
      <w:r w:rsidRPr="002C2346">
        <w:rPr>
          <w:sz w:val="20"/>
          <w:szCs w:val="20"/>
        </w:rPr>
        <w:t xml:space="preserve"> на основу смерница које се односе на буџет локалне власти.</w:t>
      </w:r>
    </w:p>
    <w:p w:rsidR="006B3789" w:rsidRPr="002C2346" w:rsidRDefault="006B3789" w:rsidP="006B3789">
      <w:pPr>
        <w:spacing w:line="13" w:lineRule="exact"/>
        <w:rPr>
          <w:sz w:val="20"/>
          <w:szCs w:val="20"/>
        </w:rPr>
      </w:pPr>
    </w:p>
    <w:p w:rsidR="006B3789" w:rsidRPr="002C2346" w:rsidRDefault="006B3789" w:rsidP="006B3789">
      <w:pPr>
        <w:spacing w:line="236" w:lineRule="auto"/>
        <w:ind w:right="20" w:firstLine="708"/>
        <w:jc w:val="both"/>
        <w:rPr>
          <w:sz w:val="20"/>
          <w:szCs w:val="20"/>
        </w:rPr>
      </w:pPr>
      <w:r w:rsidRPr="002C2346">
        <w:rPr>
          <w:sz w:val="20"/>
          <w:szCs w:val="20"/>
        </w:rPr>
        <w:t>Директни корисници обавезни су да, у складу са смерницама и роковима, траже од индиректних корисника за које су одговорни, да доставе податке неопходне за израду предлога финансијског плана директног буџетског корисника.</w:t>
      </w:r>
    </w:p>
    <w:p w:rsidR="006B3789" w:rsidRPr="002C2346" w:rsidRDefault="006B3789" w:rsidP="006B3789">
      <w:pPr>
        <w:spacing w:line="13" w:lineRule="exact"/>
        <w:rPr>
          <w:sz w:val="20"/>
          <w:szCs w:val="20"/>
        </w:rPr>
      </w:pPr>
    </w:p>
    <w:p w:rsidR="006B3789" w:rsidRPr="002C2346" w:rsidRDefault="006B3789" w:rsidP="006B3789">
      <w:pPr>
        <w:spacing w:line="234" w:lineRule="auto"/>
        <w:ind w:right="20" w:firstLine="720"/>
        <w:rPr>
          <w:sz w:val="20"/>
          <w:szCs w:val="20"/>
        </w:rPr>
      </w:pPr>
      <w:r w:rsidRPr="002C2346">
        <w:rPr>
          <w:sz w:val="20"/>
          <w:szCs w:val="20"/>
        </w:rPr>
        <w:t>Истим чланом је предвиђено и да локални орган управе надлежан за финансије може да тражи непосредно од индиректних буџетских корисника податке о финансирању.</w:t>
      </w:r>
    </w:p>
    <w:p w:rsidR="006B3789" w:rsidRPr="002C2346" w:rsidRDefault="006B3789" w:rsidP="006B3789">
      <w:pPr>
        <w:spacing w:line="238" w:lineRule="auto"/>
        <w:ind w:right="20" w:firstLine="708"/>
        <w:jc w:val="both"/>
        <w:rPr>
          <w:sz w:val="20"/>
          <w:szCs w:val="20"/>
        </w:rPr>
      </w:pPr>
      <w:r w:rsidRPr="002C2346">
        <w:rPr>
          <w:sz w:val="20"/>
          <w:szCs w:val="20"/>
        </w:rPr>
        <w:t>Општи део Одлукео буџету обухвата рачун прихода и примања, расхода и издатака, набавку нефинансијске имовине, рачун финансирања, буџетски суфицит, односно дефицит, преглед планираних капиталних издатака буџетских корисника за текућу и наредне две буџетске године и сталну и текућу резерву.</w:t>
      </w:r>
    </w:p>
    <w:p w:rsidR="006B3789" w:rsidRPr="002C2346" w:rsidRDefault="006B3789" w:rsidP="006B3789">
      <w:pPr>
        <w:spacing w:line="14" w:lineRule="exact"/>
        <w:rPr>
          <w:sz w:val="20"/>
          <w:szCs w:val="20"/>
        </w:rPr>
      </w:pPr>
    </w:p>
    <w:p w:rsidR="006B3789" w:rsidRPr="002C2346" w:rsidRDefault="006B3789" w:rsidP="006B3789">
      <w:pPr>
        <w:spacing w:line="237" w:lineRule="auto"/>
        <w:ind w:firstLine="708"/>
        <w:jc w:val="both"/>
        <w:rPr>
          <w:sz w:val="20"/>
          <w:szCs w:val="20"/>
        </w:rPr>
      </w:pPr>
      <w:r w:rsidRPr="002C2346">
        <w:rPr>
          <w:sz w:val="20"/>
          <w:szCs w:val="20"/>
        </w:rPr>
        <w:t>Посебан део буџета обухвата финансијске планове директних корисника буџетских средстава према принципу поделе власти на законодавну, извршну и судску. Финансијски планови садрже расходе и издатке корисника буџетских средстава у складу са економском, функционалном програмском и класификацијом по изворима финансирања.</w:t>
      </w:r>
    </w:p>
    <w:p w:rsidR="00686C49" w:rsidRPr="002C2346" w:rsidRDefault="00686C49" w:rsidP="006B3789">
      <w:pPr>
        <w:ind w:firstLine="720"/>
        <w:jc w:val="both"/>
        <w:rPr>
          <w:b/>
          <w:sz w:val="20"/>
          <w:szCs w:val="20"/>
        </w:rPr>
      </w:pPr>
    </w:p>
    <w:p w:rsidR="00084A4D" w:rsidRPr="002C2346" w:rsidRDefault="0017351D" w:rsidP="00471AC2">
      <w:pPr>
        <w:ind w:firstLine="810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I  </w:t>
      </w:r>
      <w:r w:rsidR="00084A4D" w:rsidRPr="002C2346">
        <w:rPr>
          <w:b/>
          <w:sz w:val="20"/>
          <w:szCs w:val="20"/>
        </w:rPr>
        <w:t>Општи део</w:t>
      </w:r>
    </w:p>
    <w:p w:rsidR="0017351D" w:rsidRPr="002C2346" w:rsidRDefault="0017351D" w:rsidP="0017351D">
      <w:pPr>
        <w:jc w:val="both"/>
        <w:rPr>
          <w:b/>
          <w:i/>
          <w:sz w:val="20"/>
          <w:szCs w:val="20"/>
        </w:rPr>
      </w:pPr>
      <w:r w:rsidRPr="002C2346">
        <w:rPr>
          <w:b/>
          <w:sz w:val="20"/>
          <w:szCs w:val="20"/>
          <w:lang w:val="sr-Cyrl-CS"/>
        </w:rPr>
        <w:t xml:space="preserve">Приходи и примања буџета општине Бела Паланка  за </w:t>
      </w:r>
      <w:r w:rsidR="001E662E">
        <w:rPr>
          <w:b/>
          <w:sz w:val="20"/>
          <w:szCs w:val="20"/>
          <w:lang w:val="sr-Cyrl-CS"/>
        </w:rPr>
        <w:t>2025</w:t>
      </w:r>
      <w:r w:rsidRPr="002C2346">
        <w:rPr>
          <w:b/>
          <w:sz w:val="20"/>
          <w:szCs w:val="20"/>
          <w:lang w:val="sr-Cyrl-CS"/>
        </w:rPr>
        <w:t>.годину</w:t>
      </w:r>
    </w:p>
    <w:p w:rsidR="0017351D" w:rsidRPr="002C2346" w:rsidRDefault="0017351D" w:rsidP="0017351D">
      <w:pPr>
        <w:jc w:val="both"/>
        <w:rPr>
          <w:b/>
          <w:i/>
          <w:sz w:val="20"/>
          <w:szCs w:val="20"/>
          <w:lang w:val="sr-Cyrl-CS"/>
        </w:rPr>
      </w:pPr>
    </w:p>
    <w:p w:rsidR="0017351D" w:rsidRPr="0095263C" w:rsidRDefault="0017351D" w:rsidP="0095263C">
      <w:pPr>
        <w:shd w:val="clear" w:color="auto" w:fill="FFFFFF" w:themeFill="background1"/>
        <w:ind w:firstLine="720"/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Сви јавни приходи и примања, којима се финансирају надлежности локалне власти, планирани су на начин да морају бити уплаћени на рачуне прописане за уплату јавних прихода, а не на подрачуне буџетских </w:t>
      </w:r>
      <w:r w:rsidRPr="0095263C">
        <w:rPr>
          <w:bCs/>
          <w:sz w:val="20"/>
          <w:szCs w:val="20"/>
        </w:rPr>
        <w:t>корисника, чиме се поштује  уставно начело бруто принципа (члан 92. Устава Републике Србије).</w:t>
      </w:r>
    </w:p>
    <w:p w:rsidR="0017351D" w:rsidRDefault="0017351D" w:rsidP="0095263C">
      <w:pPr>
        <w:shd w:val="clear" w:color="auto" w:fill="FFFFFF" w:themeFill="background1"/>
        <w:jc w:val="both"/>
        <w:rPr>
          <w:sz w:val="18"/>
          <w:szCs w:val="18"/>
          <w:lang w:val="sr-Cyrl-CS"/>
        </w:rPr>
      </w:pPr>
      <w:r w:rsidRPr="0095263C">
        <w:rPr>
          <w:sz w:val="20"/>
          <w:szCs w:val="20"/>
          <w:lang w:val="sr-Cyrl-CS"/>
        </w:rPr>
        <w:t>Укупни п</w:t>
      </w:r>
      <w:r w:rsidRPr="0095263C">
        <w:rPr>
          <w:sz w:val="20"/>
          <w:szCs w:val="20"/>
        </w:rPr>
        <w:t>риходи и примања буџета</w:t>
      </w:r>
      <w:r w:rsidRPr="0095263C">
        <w:rPr>
          <w:sz w:val="20"/>
          <w:szCs w:val="20"/>
          <w:lang w:val="sr-Cyrl-CS"/>
        </w:rPr>
        <w:t xml:space="preserve"> по свим изворима финансирања </w:t>
      </w:r>
      <w:r w:rsidR="0095263C">
        <w:rPr>
          <w:sz w:val="20"/>
          <w:szCs w:val="20"/>
        </w:rPr>
        <w:t xml:space="preserve">утврђују </w:t>
      </w:r>
      <w:r w:rsidR="00E50866" w:rsidRPr="00E50866">
        <w:rPr>
          <w:sz w:val="18"/>
          <w:szCs w:val="18"/>
        </w:rPr>
        <w:t xml:space="preserve">се у износу од  </w:t>
      </w:r>
      <w:r w:rsidR="0082215F" w:rsidRPr="0082215F">
        <w:rPr>
          <w:sz w:val="18"/>
          <w:szCs w:val="18"/>
        </w:rPr>
        <w:t>699,864,673</w:t>
      </w:r>
      <w:r w:rsidR="00E50866" w:rsidRPr="00E50866">
        <w:rPr>
          <w:sz w:val="18"/>
          <w:szCs w:val="18"/>
          <w:lang w:val="sr-Cyrl-CS"/>
        </w:rPr>
        <w:t>дин из буџета-извор 01</w:t>
      </w:r>
      <w:r w:rsidRPr="00E50866">
        <w:rPr>
          <w:sz w:val="18"/>
          <w:szCs w:val="18"/>
          <w:lang w:val="sr-Cyrl-CS"/>
        </w:rPr>
        <w:t xml:space="preserve"> и то:</w:t>
      </w:r>
    </w:p>
    <w:p w:rsidR="0082215F" w:rsidRDefault="0082215F" w:rsidP="0095263C">
      <w:pPr>
        <w:shd w:val="clear" w:color="auto" w:fill="FFFFFF" w:themeFill="background1"/>
        <w:jc w:val="both"/>
        <w:rPr>
          <w:sz w:val="18"/>
          <w:szCs w:val="18"/>
          <w:lang w:val="sr-Cyrl-CS"/>
        </w:rPr>
      </w:pPr>
    </w:p>
    <w:p w:rsidR="0082215F" w:rsidRDefault="0082215F" w:rsidP="0095263C">
      <w:pPr>
        <w:shd w:val="clear" w:color="auto" w:fill="FFFFFF" w:themeFill="background1"/>
        <w:jc w:val="both"/>
        <w:rPr>
          <w:sz w:val="18"/>
          <w:szCs w:val="18"/>
          <w:lang w:val="sr-Cyrl-CS"/>
        </w:rPr>
      </w:pPr>
    </w:p>
    <w:tbl>
      <w:tblPr>
        <w:tblW w:w="8866" w:type="dxa"/>
        <w:tblInd w:w="113" w:type="dxa"/>
        <w:tblLook w:val="04A0"/>
      </w:tblPr>
      <w:tblGrid>
        <w:gridCol w:w="884"/>
        <w:gridCol w:w="6313"/>
        <w:gridCol w:w="1729"/>
        <w:gridCol w:w="821"/>
      </w:tblGrid>
      <w:tr w:rsidR="0082215F" w:rsidTr="0082215F">
        <w:trPr>
          <w:trHeight w:val="9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15F" w:rsidRDefault="008221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15F" w:rsidRDefault="008221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Tабела 1. План прихода и примања за  2025.год                  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15F" w:rsidRDefault="008221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215F" w:rsidTr="0082215F">
        <w:trPr>
          <w:trHeight w:val="465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Конто</w:t>
            </w:r>
          </w:p>
        </w:tc>
        <w:tc>
          <w:tcPr>
            <w:tcW w:w="6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ВРСТЕ ПРИХОДА И ПРИМАЊА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15F" w:rsidRDefault="008221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План   БУЏЕТА 2025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82215F" w:rsidTr="0082215F">
        <w:trPr>
          <w:trHeight w:val="1545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5F" w:rsidRDefault="008221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5F" w:rsidRDefault="0082215F">
            <w:pPr>
              <w:rPr>
                <w:color w:val="000000"/>
                <w:sz w:val="22"/>
                <w:szCs w:val="22"/>
              </w:rPr>
            </w:pPr>
          </w:p>
        </w:tc>
      </w:tr>
      <w:tr w:rsidR="0082215F" w:rsidTr="0082215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15F" w:rsidRDefault="008221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ТЕКУЋИ ПРИХОДИ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699,864,673.00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82215F" w:rsidTr="0082215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ПОРЕЗИ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435,880,057.00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62.28</w:t>
            </w:r>
          </w:p>
        </w:tc>
      </w:tr>
      <w:tr w:rsidR="0082215F" w:rsidTr="0082215F">
        <w:trPr>
          <w:trHeight w:val="48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ПОРЕЗ НА ДОХОДАК, ДОБИТ И КАПИТАЛНЕ ДОБИТКЕ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214,400,000.00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30.63</w:t>
            </w:r>
          </w:p>
        </w:tc>
      </w:tr>
      <w:tr w:rsidR="0082215F" w:rsidTr="0082215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711111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Порез на зараде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15F" w:rsidRDefault="0082215F">
            <w:pPr>
              <w:jc w:val="right"/>
              <w:rPr>
                <w:rFonts w:ascii="Swiss Light YU" w:hAnsi="Swiss Light YU" w:cs="Calibri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Calibri"/>
                <w:color w:val="000000"/>
                <w:sz w:val="18"/>
                <w:szCs w:val="18"/>
              </w:rPr>
              <w:t>180,000,000.00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25.72</w:t>
            </w:r>
          </w:p>
        </w:tc>
      </w:tr>
      <w:tr w:rsidR="0082215F" w:rsidTr="0082215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ПОРЕЗ НА ИМОВИНУ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78,100,000.00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11.16</w:t>
            </w:r>
          </w:p>
        </w:tc>
      </w:tr>
      <w:tr w:rsidR="0082215F" w:rsidTr="0082215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ПОРЕЗ НА ДОБРА И УСЛУГЕ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78,100,000.00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11.16</w:t>
            </w:r>
          </w:p>
        </w:tc>
      </w:tr>
      <w:tr w:rsidR="0082215F" w:rsidTr="0082215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12,000,000.00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1.71</w:t>
            </w:r>
          </w:p>
        </w:tc>
      </w:tr>
      <w:tr w:rsidR="0082215F" w:rsidTr="0082215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ДОНАЦИЈЕ И ТРАНСФЕРИ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227,942,308.00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32.57</w:t>
            </w:r>
          </w:p>
        </w:tc>
      </w:tr>
      <w:tr w:rsidR="0082215F" w:rsidTr="0082215F">
        <w:trPr>
          <w:trHeight w:val="48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ДОНАЦИЈЕ ОД МЕЂ. ОРГАНИЗАЦИЈА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2215F" w:rsidTr="0082215F">
        <w:trPr>
          <w:trHeight w:val="48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227,942,308.00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32.57</w:t>
            </w:r>
          </w:p>
        </w:tc>
      </w:tr>
      <w:tr w:rsidR="0082215F" w:rsidTr="0082215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733151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Ненаменски трансфери од Републике у корист нивоа општина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15F" w:rsidRDefault="0082215F">
            <w:pPr>
              <w:jc w:val="right"/>
              <w:rPr>
                <w:rFonts w:ascii="Swiss Light YU" w:hAnsi="Swiss Light YU" w:cs="Calibri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Calibri"/>
                <w:color w:val="000000"/>
                <w:sz w:val="18"/>
                <w:szCs w:val="18"/>
              </w:rPr>
              <w:t>228,000,000.00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32.58</w:t>
            </w:r>
          </w:p>
        </w:tc>
      </w:tr>
      <w:tr w:rsidR="0082215F" w:rsidTr="0082215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36,042,308.00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5.15</w:t>
            </w:r>
          </w:p>
        </w:tc>
      </w:tr>
      <w:tr w:rsidR="0082215F" w:rsidTr="0082215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14,600,000.00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2.09</w:t>
            </w:r>
          </w:p>
        </w:tc>
      </w:tr>
      <w:tr w:rsidR="0082215F" w:rsidTr="0082215F">
        <w:trPr>
          <w:trHeight w:val="48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15,950,000.00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2.28</w:t>
            </w:r>
          </w:p>
        </w:tc>
      </w:tr>
      <w:tr w:rsidR="0082215F" w:rsidTr="0082215F">
        <w:trPr>
          <w:trHeight w:val="73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</w:t>
            </w:r>
          </w:p>
        </w:tc>
      </w:tr>
      <w:tr w:rsidR="0082215F" w:rsidTr="0082215F">
        <w:trPr>
          <w:trHeight w:val="48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2,442,308.00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0.35</w:t>
            </w:r>
          </w:p>
        </w:tc>
      </w:tr>
      <w:tr w:rsidR="0082215F" w:rsidTr="0082215F">
        <w:trPr>
          <w:trHeight w:val="48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2,700,000.00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0.39</w:t>
            </w:r>
          </w:p>
        </w:tc>
      </w:tr>
      <w:tr w:rsidR="0082215F" w:rsidTr="0082215F">
        <w:trPr>
          <w:trHeight w:val="48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МЕМОРАНДУМСКЕ СТАВКЕ ЗА РЕФУНДАЦИЈУ РАСХОДА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-   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2215F" w:rsidTr="0082215F">
        <w:trPr>
          <w:trHeight w:val="72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ПРИМАЊА ОД ПРОДАЈЕ НЕФИНАНСИЈСКЕ ИМОВИНЕ-земљиште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-   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2215F" w:rsidTr="0082215F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2215F" w:rsidTr="0082215F">
        <w:trPr>
          <w:trHeight w:val="82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ПРИМАЊА ОД ПРОДАЈЕ ФИНАНСИЈСКЕ 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2215F" w:rsidTr="0082215F">
        <w:trPr>
          <w:trHeight w:val="67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7+8+9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ТЕКУЋИ ПРИХОДИ И ПРИМАЊА ОД ЗАДУЖИВАЊА И ПРОДАЈЕ ФИН.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699,864,673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82215F" w:rsidTr="0082215F">
        <w:trPr>
          <w:trHeight w:val="81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3+7+8+9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УКУПНО ПРЕНЕТА СРЕДСТВА, ТЕКУЋИ ПРИХОДИ И ПРИМАЊА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15F" w:rsidRDefault="008221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699,864,673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5F" w:rsidRDefault="008221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100.00</w:t>
            </w:r>
          </w:p>
        </w:tc>
      </w:tr>
    </w:tbl>
    <w:p w:rsidR="0082215F" w:rsidRPr="00E50866" w:rsidRDefault="0082215F" w:rsidP="0095263C">
      <w:pPr>
        <w:shd w:val="clear" w:color="auto" w:fill="FFFFFF" w:themeFill="background1"/>
        <w:jc w:val="both"/>
        <w:rPr>
          <w:sz w:val="18"/>
          <w:szCs w:val="18"/>
          <w:lang w:val="sr-Cyrl-CS"/>
        </w:rPr>
      </w:pPr>
    </w:p>
    <w:p w:rsidR="00AA68B7" w:rsidRPr="002C2346" w:rsidRDefault="00AA68B7" w:rsidP="0017351D">
      <w:pPr>
        <w:jc w:val="both"/>
        <w:rPr>
          <w:sz w:val="20"/>
          <w:szCs w:val="20"/>
          <w:lang w:val="sr-Cyrl-CS"/>
        </w:rPr>
      </w:pPr>
    </w:p>
    <w:p w:rsidR="0017351D" w:rsidRPr="0095263C" w:rsidRDefault="0017351D" w:rsidP="0017351D">
      <w:pPr>
        <w:jc w:val="both"/>
        <w:rPr>
          <w:b/>
          <w:i/>
          <w:sz w:val="22"/>
          <w:szCs w:val="22"/>
        </w:rPr>
      </w:pPr>
      <w:r w:rsidRPr="0095263C">
        <w:rPr>
          <w:b/>
          <w:sz w:val="22"/>
          <w:szCs w:val="22"/>
          <w:lang w:val="sr-Cyrl-CS"/>
        </w:rPr>
        <w:t xml:space="preserve">Расходи  и издаци буџета општине Бела Паланка  за </w:t>
      </w:r>
      <w:r w:rsidR="001E662E">
        <w:rPr>
          <w:b/>
          <w:sz w:val="22"/>
          <w:szCs w:val="22"/>
          <w:lang w:val="sr-Cyrl-CS"/>
        </w:rPr>
        <w:t>2025</w:t>
      </w:r>
      <w:r w:rsidRPr="0095263C">
        <w:rPr>
          <w:b/>
          <w:sz w:val="22"/>
          <w:szCs w:val="22"/>
          <w:lang w:val="sr-Cyrl-CS"/>
        </w:rPr>
        <w:t>.годину</w:t>
      </w:r>
    </w:p>
    <w:p w:rsidR="0017351D" w:rsidRPr="0095263C" w:rsidRDefault="0017351D" w:rsidP="0017351D">
      <w:pPr>
        <w:jc w:val="both"/>
        <w:rPr>
          <w:sz w:val="22"/>
          <w:szCs w:val="22"/>
          <w:lang w:val="sr-Cyrl-CS"/>
        </w:rPr>
      </w:pPr>
    </w:p>
    <w:p w:rsidR="00E50866" w:rsidRPr="00E50866" w:rsidRDefault="0017351D" w:rsidP="00E50866">
      <w:pPr>
        <w:shd w:val="clear" w:color="auto" w:fill="FFFFFF" w:themeFill="background1"/>
        <w:jc w:val="both"/>
        <w:rPr>
          <w:sz w:val="18"/>
          <w:szCs w:val="18"/>
          <w:lang w:val="sr-Cyrl-CS"/>
        </w:rPr>
      </w:pPr>
      <w:r w:rsidRPr="002C2346">
        <w:rPr>
          <w:sz w:val="20"/>
          <w:szCs w:val="20"/>
        </w:rPr>
        <w:t>Предложена средства Одлуком о буџету Општине Бела</w:t>
      </w:r>
      <w:r w:rsidR="0095263C">
        <w:rPr>
          <w:sz w:val="20"/>
          <w:szCs w:val="20"/>
        </w:rPr>
        <w:t xml:space="preserve">Паланка </w:t>
      </w:r>
      <w:r w:rsidRPr="002C2346">
        <w:rPr>
          <w:sz w:val="20"/>
          <w:szCs w:val="20"/>
        </w:rPr>
        <w:t xml:space="preserve"> за</w:t>
      </w:r>
      <w:r w:rsidR="001E662E">
        <w:rPr>
          <w:sz w:val="20"/>
          <w:szCs w:val="20"/>
        </w:rPr>
        <w:t>2025</w:t>
      </w:r>
      <w:r w:rsidRPr="002C2346">
        <w:rPr>
          <w:sz w:val="20"/>
          <w:szCs w:val="20"/>
        </w:rPr>
        <w:t xml:space="preserve">.годину у износу </w:t>
      </w:r>
      <w:r w:rsidR="00AE6DD6" w:rsidRPr="00AE6DD6">
        <w:rPr>
          <w:sz w:val="18"/>
          <w:szCs w:val="18"/>
        </w:rPr>
        <w:t>699,864,673</w:t>
      </w:r>
      <w:r w:rsidR="00E50866" w:rsidRPr="00E50866">
        <w:rPr>
          <w:sz w:val="18"/>
          <w:szCs w:val="18"/>
          <w:lang w:val="sr-Cyrl-CS"/>
        </w:rPr>
        <w:t>дин из буџета-извор 01 и то:</w:t>
      </w:r>
    </w:p>
    <w:tbl>
      <w:tblPr>
        <w:tblW w:w="8858" w:type="dxa"/>
        <w:tblInd w:w="108" w:type="dxa"/>
        <w:tblLook w:val="04A0"/>
      </w:tblPr>
      <w:tblGrid>
        <w:gridCol w:w="878"/>
        <w:gridCol w:w="4436"/>
        <w:gridCol w:w="1907"/>
        <w:gridCol w:w="1637"/>
      </w:tblGrid>
      <w:tr w:rsidR="00AE6DD6" w:rsidTr="00AE6DD6">
        <w:trPr>
          <w:trHeight w:val="710"/>
        </w:trPr>
        <w:tc>
          <w:tcPr>
            <w:tcW w:w="7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Tабела 2.План расхода и издатака по наменама  за 2025год.                                                                                                 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DD6" w:rsidRDefault="00AE6DD6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right"/>
              <w:rPr>
                <w:sz w:val="20"/>
                <w:szCs w:val="20"/>
              </w:rPr>
            </w:pPr>
          </w:p>
        </w:tc>
      </w:tr>
      <w:tr w:rsidR="00AE6DD6" w:rsidTr="00AE6DD6">
        <w:trPr>
          <w:trHeight w:val="4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Екон. клас.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ВРСТЕ РАСХОДА И ИЗДАТАКА</w:t>
            </w:r>
          </w:p>
        </w:tc>
        <w:tc>
          <w:tcPr>
            <w:tcW w:w="190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План БУЏЕТА 2025-ИЗВОР 01</w:t>
            </w:r>
          </w:p>
        </w:tc>
        <w:tc>
          <w:tcPr>
            <w:tcW w:w="1637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D6" w:rsidRDefault="00AE6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D6" w:rsidRDefault="00AE6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sz w:val="16"/>
                <w:szCs w:val="16"/>
              </w:rPr>
            </w:pP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ТЕКУЋИ РАСХОДИ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594,229,673    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85      </w:t>
            </w:r>
          </w:p>
        </w:tc>
      </w:tr>
      <w:tr w:rsidR="00AE6DD6" w:rsidTr="00AE6DD6">
        <w:trPr>
          <w:trHeight w:val="66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РАСХОДИ ЗА ЗАПОСЛЕНЕ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196,332,500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28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 и додаци запослених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158,595,500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23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29,695,000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4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КОРИШЋЕЊЕ УСЛУГА И РОБА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226,777,173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32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Стални трошкови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45,735,000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7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УПОТРЕБА ОСНОВНИХ СРЕДСТАВА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-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-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ОТПЛАТА КАМАТА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7,600,000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1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СУБВЕНЦИЈЕ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10,300,000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1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ДОНАЦИЈЕ И ТРАНСФЕРИ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58,760,000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8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СОЦИЈАЛНА ПОМОЋ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24,488,000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3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ОСТАЛИ РАСХОДИ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63,672,000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9      </w:t>
            </w:r>
          </w:p>
        </w:tc>
      </w:tr>
      <w:tr w:rsidR="00AE6DD6" w:rsidTr="00AE6DD6">
        <w:trPr>
          <w:trHeight w:val="45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АДМИНИСТРАТИВНИ ТРАНСФЕРИ БУЏЕТА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6,300,000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1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КАПИТАЛНИ ИЗДАЦИ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79,035,000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11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ОТПЛАТА ГЛАВНИЦЕ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26,600,000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4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-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-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Набавка домаће фин. Имовине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-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-      </w:t>
            </w:r>
          </w:p>
        </w:tc>
      </w:tr>
      <w:tr w:rsidR="00AE6DD6" w:rsidTr="00AE6DD6">
        <w:trPr>
          <w:trHeight w:val="30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УКУПНИ ЈАВНИ РАСХОДИ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699,864,673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D6" w:rsidRDefault="00AE6D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100      </w:t>
            </w:r>
          </w:p>
        </w:tc>
      </w:tr>
    </w:tbl>
    <w:p w:rsidR="00E50866" w:rsidRDefault="00E50866" w:rsidP="00E50866">
      <w:pPr>
        <w:jc w:val="both"/>
        <w:rPr>
          <w:b/>
        </w:rPr>
      </w:pPr>
    </w:p>
    <w:p w:rsidR="00F06C76" w:rsidRDefault="00E50866" w:rsidP="00F06C76">
      <w:pPr>
        <w:ind w:firstLine="720"/>
        <w:jc w:val="both"/>
        <w:rPr>
          <w:rFonts w:cs="Arial"/>
          <w:sz w:val="20"/>
          <w:szCs w:val="20"/>
          <w:lang w:val="sr-Cyrl-CS"/>
        </w:rPr>
      </w:pPr>
      <w:r>
        <w:rPr>
          <w:sz w:val="20"/>
          <w:szCs w:val="20"/>
        </w:rPr>
        <w:t xml:space="preserve">1.1.Расходи за запослене- </w:t>
      </w:r>
      <w:r w:rsidRPr="002C2346">
        <w:rPr>
          <w:sz w:val="20"/>
          <w:szCs w:val="20"/>
        </w:rPr>
        <w:t xml:space="preserve">Маса плата, односно зарада, планирана је у складу са Законом о буџету и Законом о буџетском систему. Приликом планирања средстава за плате пошло се од постојећег броја запослених. Маса средстава за плате планирана је на бази пројекције масе за плате за </w:t>
      </w:r>
      <w:r w:rsidR="00F06C76">
        <w:rPr>
          <w:sz w:val="20"/>
          <w:szCs w:val="20"/>
          <w:lang/>
        </w:rPr>
        <w:t xml:space="preserve">2024.год. где је </w:t>
      </w:r>
      <w:r w:rsidR="00F06C76">
        <w:rPr>
          <w:rFonts w:cs="Arial"/>
          <w:sz w:val="20"/>
          <w:szCs w:val="20"/>
          <w:lang w:val="sr-Cyrl-CS"/>
        </w:rPr>
        <w:t xml:space="preserve">обрачуном </w:t>
      </w:r>
      <w:r>
        <w:rPr>
          <w:rFonts w:cs="Arial"/>
          <w:sz w:val="20"/>
          <w:szCs w:val="20"/>
          <w:lang w:val="sr-Cyrl-CS"/>
        </w:rPr>
        <w:t xml:space="preserve"> масе  зарада за </w:t>
      </w:r>
      <w:r w:rsidR="001E662E">
        <w:rPr>
          <w:rFonts w:cs="Arial"/>
          <w:sz w:val="20"/>
          <w:szCs w:val="20"/>
          <w:lang w:val="sr-Cyrl-CS"/>
        </w:rPr>
        <w:t>2025</w:t>
      </w:r>
      <w:r>
        <w:rPr>
          <w:rFonts w:cs="Arial"/>
          <w:sz w:val="20"/>
          <w:szCs w:val="20"/>
          <w:lang w:val="sr-Cyrl-CS"/>
        </w:rPr>
        <w:t>.год.</w:t>
      </w:r>
      <w:r w:rsidR="00F06C76">
        <w:rPr>
          <w:rFonts w:cs="Arial"/>
          <w:sz w:val="20"/>
          <w:szCs w:val="20"/>
          <w:lang w:val="sr-Cyrl-CS"/>
        </w:rPr>
        <w:t xml:space="preserve"> планирано12 зарада.</w:t>
      </w:r>
    </w:p>
    <w:p w:rsidR="001910BF" w:rsidRPr="0095263C" w:rsidRDefault="00E01E30" w:rsidP="00F06C76">
      <w:pPr>
        <w:ind w:firstLine="720"/>
        <w:jc w:val="both"/>
        <w:rPr>
          <w:sz w:val="20"/>
          <w:szCs w:val="20"/>
        </w:rPr>
      </w:pPr>
      <w:r w:rsidRPr="00E867E2">
        <w:rPr>
          <w:sz w:val="20"/>
          <w:szCs w:val="20"/>
        </w:rPr>
        <w:t>1.2. Расходи за коришћење услуга и роба - категорија 42 Расходи за коришћење услуга и роба у структури укупних расхода</w:t>
      </w:r>
      <w:r w:rsidRPr="00681652">
        <w:rPr>
          <w:sz w:val="20"/>
          <w:szCs w:val="20"/>
        </w:rPr>
        <w:t xml:space="preserve"> и издатака буџета учествују са </w:t>
      </w:r>
      <w:r w:rsidR="00E867E2">
        <w:rPr>
          <w:sz w:val="20"/>
          <w:szCs w:val="20"/>
          <w:lang/>
        </w:rPr>
        <w:t>32</w:t>
      </w:r>
      <w:r w:rsidRPr="00681652">
        <w:rPr>
          <w:sz w:val="20"/>
          <w:szCs w:val="20"/>
        </w:rPr>
        <w:t xml:space="preserve">% и планирани су у укупном износу од </w:t>
      </w:r>
      <w:r w:rsidR="00E867E2">
        <w:rPr>
          <w:b/>
          <w:bCs/>
          <w:sz w:val="16"/>
          <w:szCs w:val="16"/>
        </w:rPr>
        <w:t xml:space="preserve">226,777,173      </w:t>
      </w:r>
      <w:r w:rsidRPr="00681652">
        <w:rPr>
          <w:sz w:val="20"/>
          <w:szCs w:val="20"/>
        </w:rPr>
        <w:t>динара.</w:t>
      </w:r>
      <w:r w:rsidR="00681652">
        <w:rPr>
          <w:sz w:val="20"/>
          <w:szCs w:val="20"/>
        </w:rPr>
        <w:t>Највеће уче</w:t>
      </w:r>
      <w:r w:rsidR="005701B2" w:rsidRPr="00681652">
        <w:rPr>
          <w:sz w:val="20"/>
          <w:szCs w:val="20"/>
        </w:rPr>
        <w:t>шће у структури расхода чине расходи за сталне трошкове (енергенти) и уговорене услуге</w:t>
      </w:r>
      <w:r w:rsidR="005701B2" w:rsidRPr="0095263C">
        <w:rPr>
          <w:sz w:val="20"/>
          <w:szCs w:val="20"/>
        </w:rPr>
        <w:t>.</w:t>
      </w:r>
    </w:p>
    <w:p w:rsidR="001910BF" w:rsidRPr="002C2346" w:rsidRDefault="00E01E30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 1.3. Расходи по основу отплате камата – категорија 44 Расходи по основу отплате камата су </w:t>
      </w:r>
      <w:r w:rsidR="005701B2" w:rsidRPr="002C2346">
        <w:rPr>
          <w:sz w:val="20"/>
          <w:szCs w:val="20"/>
        </w:rPr>
        <w:t xml:space="preserve">планирани </w:t>
      </w:r>
      <w:r w:rsidRPr="002C2346">
        <w:rPr>
          <w:sz w:val="20"/>
          <w:szCs w:val="20"/>
        </w:rPr>
        <w:t xml:space="preserve">на основу усаглашавања обрачуна са увећаном важећом и пројектованом висином банкарских каматних стопа </w:t>
      </w:r>
      <w:r w:rsidR="005701B2" w:rsidRPr="002C2346">
        <w:rPr>
          <w:sz w:val="20"/>
          <w:szCs w:val="20"/>
        </w:rPr>
        <w:t>и планом отплате</w:t>
      </w:r>
      <w:r w:rsidRPr="002C2346">
        <w:rPr>
          <w:sz w:val="20"/>
          <w:szCs w:val="20"/>
        </w:rPr>
        <w:t xml:space="preserve">. Расходи по основу отплате камата планирани су у износу од </w:t>
      </w:r>
      <w:r w:rsidR="00E867E2">
        <w:rPr>
          <w:b/>
          <w:bCs/>
          <w:sz w:val="16"/>
          <w:szCs w:val="16"/>
        </w:rPr>
        <w:t xml:space="preserve">7,600,000  </w:t>
      </w:r>
      <w:r w:rsidR="00915ECB">
        <w:rPr>
          <w:b/>
          <w:bCs/>
          <w:sz w:val="16"/>
          <w:szCs w:val="16"/>
        </w:rPr>
        <w:t>д</w:t>
      </w:r>
      <w:r w:rsidRPr="002C2346">
        <w:rPr>
          <w:sz w:val="20"/>
          <w:szCs w:val="20"/>
        </w:rPr>
        <w:t xml:space="preserve">инара. </w:t>
      </w:r>
    </w:p>
    <w:p w:rsidR="001910BF" w:rsidRPr="002C2346" w:rsidRDefault="00E01E30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1.4. Субвенције јавним нефинансијским предузећима и организацијама – категорија 45 Субвенције јавним нефинансијским предузећима и организацијама и приватним предузећима планирају се у укупном износу од </w:t>
      </w:r>
      <w:r w:rsidR="00E867E2">
        <w:rPr>
          <w:b/>
          <w:bCs/>
          <w:sz w:val="16"/>
          <w:szCs w:val="16"/>
        </w:rPr>
        <w:t xml:space="preserve">10,300,000 </w:t>
      </w:r>
      <w:r w:rsidRPr="002C2346">
        <w:rPr>
          <w:sz w:val="20"/>
          <w:szCs w:val="20"/>
        </w:rPr>
        <w:t xml:space="preserve">динара и у структури укупних расхода и издатака буџета учествују са </w:t>
      </w:r>
      <w:r w:rsidR="00915ECB">
        <w:rPr>
          <w:sz w:val="20"/>
          <w:szCs w:val="20"/>
        </w:rPr>
        <w:t>2</w:t>
      </w:r>
      <w:r w:rsidRPr="002C2346">
        <w:rPr>
          <w:sz w:val="20"/>
          <w:szCs w:val="20"/>
        </w:rPr>
        <w:t xml:space="preserve">%. Укупни расходи ове категорије </w:t>
      </w:r>
      <w:r w:rsidR="0061039E" w:rsidRPr="002C2346">
        <w:rPr>
          <w:sz w:val="20"/>
          <w:szCs w:val="20"/>
        </w:rPr>
        <w:t>планирају се за побољшање јавног превоза на територији општине до удаљених села, субвенције лакше до пензије и средства намењена равоју пољопривреде кроз ојединачна давања регистро</w:t>
      </w:r>
      <w:r w:rsidR="000F7523">
        <w:rPr>
          <w:sz w:val="20"/>
          <w:szCs w:val="20"/>
        </w:rPr>
        <w:t>ваним пољопр</w:t>
      </w:r>
      <w:r w:rsidR="0061039E" w:rsidRPr="002C2346">
        <w:rPr>
          <w:sz w:val="20"/>
          <w:szCs w:val="20"/>
        </w:rPr>
        <w:t>ивредним газдинствима у складу са Прогрмом и Конкурсом, уз прописан критеријуме.</w:t>
      </w:r>
    </w:p>
    <w:p w:rsidR="001910BF" w:rsidRPr="002C2346" w:rsidRDefault="00E01E30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1.5. Донације, дотације и трансфери – категорија 46 Донације, дотације и трансфери овом одлуком планирани су у износу од </w:t>
      </w:r>
      <w:r w:rsidR="00915ECB" w:rsidRPr="00E50866">
        <w:rPr>
          <w:b/>
          <w:bCs/>
          <w:sz w:val="16"/>
          <w:szCs w:val="16"/>
        </w:rPr>
        <w:t>5</w:t>
      </w:r>
      <w:r w:rsidR="00E867E2">
        <w:rPr>
          <w:b/>
          <w:bCs/>
          <w:sz w:val="16"/>
          <w:szCs w:val="16"/>
          <w:lang/>
        </w:rPr>
        <w:t>8</w:t>
      </w:r>
      <w:r w:rsidR="00915ECB" w:rsidRPr="00E50866">
        <w:rPr>
          <w:b/>
          <w:bCs/>
          <w:sz w:val="16"/>
          <w:szCs w:val="16"/>
        </w:rPr>
        <w:t>,</w:t>
      </w:r>
      <w:r w:rsidR="00E867E2">
        <w:rPr>
          <w:b/>
          <w:bCs/>
          <w:sz w:val="16"/>
          <w:szCs w:val="16"/>
          <w:lang/>
        </w:rPr>
        <w:t>760</w:t>
      </w:r>
      <w:r w:rsidR="00915ECB" w:rsidRPr="00E50866">
        <w:rPr>
          <w:b/>
          <w:bCs/>
          <w:sz w:val="16"/>
          <w:szCs w:val="16"/>
        </w:rPr>
        <w:t xml:space="preserve">,000      </w:t>
      </w:r>
      <w:r w:rsidRPr="002C2346">
        <w:rPr>
          <w:sz w:val="20"/>
          <w:szCs w:val="20"/>
        </w:rPr>
        <w:t xml:space="preserve">динара и у структури укупних расхода и издатака буџета учествују са </w:t>
      </w:r>
      <w:r w:rsidR="00915ECB">
        <w:rPr>
          <w:sz w:val="20"/>
          <w:szCs w:val="20"/>
        </w:rPr>
        <w:t>8</w:t>
      </w:r>
      <w:r w:rsidRPr="002C2346">
        <w:rPr>
          <w:sz w:val="20"/>
          <w:szCs w:val="20"/>
        </w:rPr>
        <w:t xml:space="preserve">%. </w:t>
      </w:r>
      <w:r w:rsidR="005701B2" w:rsidRPr="002C2346">
        <w:rPr>
          <w:sz w:val="20"/>
          <w:szCs w:val="20"/>
        </w:rPr>
        <w:t>И планирани су за рад Осноних и средње школе и установе за социјалну заштиту.</w:t>
      </w:r>
    </w:p>
    <w:p w:rsidR="001910BF" w:rsidRPr="002C2346" w:rsidRDefault="00E01E30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1.6. Права из социјалног осигурања и накнаде за социјалну заштиту из буџета – категорија 47 Расходи по основу права из социјалног осигурања и накнада за социјалну заштиту из буџета, планирани су у износу од </w:t>
      </w:r>
      <w:r w:rsidR="00E867E2">
        <w:rPr>
          <w:b/>
          <w:bCs/>
          <w:sz w:val="16"/>
          <w:szCs w:val="16"/>
        </w:rPr>
        <w:t xml:space="preserve">24,488,000      </w:t>
      </w:r>
      <w:r w:rsidRPr="002C2346">
        <w:rPr>
          <w:sz w:val="20"/>
          <w:szCs w:val="20"/>
        </w:rPr>
        <w:t xml:space="preserve">динара и учествују са </w:t>
      </w:r>
      <w:r w:rsidR="00E867E2">
        <w:rPr>
          <w:sz w:val="20"/>
          <w:szCs w:val="20"/>
          <w:lang/>
        </w:rPr>
        <w:t>3</w:t>
      </w:r>
      <w:r w:rsidRPr="002C2346">
        <w:rPr>
          <w:sz w:val="20"/>
          <w:szCs w:val="20"/>
        </w:rPr>
        <w:t xml:space="preserve">% у структури укупних расхода и издатака буџета. </w:t>
      </w:r>
      <w:r w:rsidR="005701B2" w:rsidRPr="002C2346">
        <w:rPr>
          <w:sz w:val="20"/>
          <w:szCs w:val="20"/>
        </w:rPr>
        <w:t xml:space="preserve">Укупна права из социјалне заштите односе се на обезбеђивање свеобухватне социјалне заштите и помоћи најугроженијем становништву општине, а кроз следеће Програмске активности: Обављање делатности установа социјалне заштите, Дневне услуге у </w:t>
      </w:r>
      <w:r w:rsidR="005701B2" w:rsidRPr="002C2346">
        <w:rPr>
          <w:sz w:val="20"/>
          <w:szCs w:val="20"/>
        </w:rPr>
        <w:lastRenderedPageBreak/>
        <w:t>заједници, Саветодавно-терапијске и социјално-едукативне услуге, Подршка реализацији програма Црвеног крста ,Подршка деци и породици са децом , Подршка рађању и родитељству.</w:t>
      </w:r>
    </w:p>
    <w:p w:rsidR="00857A6A" w:rsidRPr="002C2346" w:rsidRDefault="00E01E30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1.7. Остали расходи – категорија 48 Остали расходи обухватају дотације невладиним организацијама, порезе, обавезне таксе и казне, новчане казне и пенале по решењима судова, као и накнаде штете нанете од државних органа и планирани су у износу од </w:t>
      </w:r>
      <w:r w:rsidR="00E867E2">
        <w:rPr>
          <w:b/>
          <w:bCs/>
          <w:sz w:val="16"/>
          <w:szCs w:val="16"/>
        </w:rPr>
        <w:t xml:space="preserve">63,672,000  </w:t>
      </w:r>
      <w:r w:rsidR="000F7523">
        <w:rPr>
          <w:sz w:val="20"/>
          <w:szCs w:val="20"/>
        </w:rPr>
        <w:t>динар</w:t>
      </w:r>
      <w:r w:rsidRPr="002C2346">
        <w:rPr>
          <w:sz w:val="20"/>
          <w:szCs w:val="20"/>
        </w:rPr>
        <w:t xml:space="preserve">. </w:t>
      </w:r>
      <w:r w:rsidR="00600914" w:rsidRPr="002C2346">
        <w:rPr>
          <w:sz w:val="20"/>
          <w:szCs w:val="20"/>
        </w:rPr>
        <w:t xml:space="preserve">Планирани </w:t>
      </w:r>
      <w:r w:rsidRPr="002C2346">
        <w:rPr>
          <w:sz w:val="20"/>
          <w:szCs w:val="20"/>
        </w:rPr>
        <w:t xml:space="preserve"> расход</w:t>
      </w:r>
      <w:r w:rsidR="00600914" w:rsidRPr="002C2346">
        <w:rPr>
          <w:sz w:val="20"/>
          <w:szCs w:val="20"/>
        </w:rPr>
        <w:t>и</w:t>
      </w:r>
      <w:r w:rsidR="00857A6A" w:rsidRPr="002C2346">
        <w:rPr>
          <w:sz w:val="20"/>
          <w:szCs w:val="20"/>
        </w:rPr>
        <w:t xml:space="preserve">за </w:t>
      </w:r>
      <w:r w:rsidR="001E662E">
        <w:rPr>
          <w:sz w:val="20"/>
          <w:szCs w:val="20"/>
        </w:rPr>
        <w:t>2025</w:t>
      </w:r>
      <w:r w:rsidR="00857A6A" w:rsidRPr="002C2346">
        <w:rPr>
          <w:sz w:val="20"/>
          <w:szCs w:val="20"/>
        </w:rPr>
        <w:t xml:space="preserve">.год су планирани </w:t>
      </w:r>
      <w:r w:rsidR="00E867E2">
        <w:rPr>
          <w:sz w:val="20"/>
          <w:szCs w:val="20"/>
          <w:lang/>
        </w:rPr>
        <w:t>у</w:t>
      </w:r>
      <w:r w:rsidR="00E867E2">
        <w:rPr>
          <w:sz w:val="20"/>
          <w:szCs w:val="20"/>
        </w:rPr>
        <w:t xml:space="preserve"> </w:t>
      </w:r>
      <w:r w:rsidR="00857A6A" w:rsidRPr="002C2346">
        <w:rPr>
          <w:sz w:val="20"/>
          <w:szCs w:val="20"/>
        </w:rPr>
        <w:t xml:space="preserve"> нивоу у односу на </w:t>
      </w:r>
      <w:r w:rsidR="005656B3">
        <w:rPr>
          <w:sz w:val="20"/>
          <w:szCs w:val="20"/>
        </w:rPr>
        <w:t>2024</w:t>
      </w:r>
      <w:r w:rsidR="00857A6A" w:rsidRPr="002C2346">
        <w:rPr>
          <w:sz w:val="20"/>
          <w:szCs w:val="20"/>
        </w:rPr>
        <w:t>.год.</w:t>
      </w:r>
    </w:p>
    <w:p w:rsidR="001910BF" w:rsidRPr="002C2346" w:rsidRDefault="00E01E30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 1.8. Резерве – категорија 49 Средства резерви планирана су у износу од </w:t>
      </w:r>
      <w:r w:rsidR="00E867E2">
        <w:rPr>
          <w:sz w:val="20"/>
          <w:szCs w:val="20"/>
          <w:lang/>
        </w:rPr>
        <w:t>6</w:t>
      </w:r>
      <w:r w:rsidR="00857A6A" w:rsidRPr="002C2346">
        <w:rPr>
          <w:sz w:val="20"/>
          <w:szCs w:val="20"/>
        </w:rPr>
        <w:t>.</w:t>
      </w:r>
      <w:r w:rsidR="001910BF" w:rsidRPr="002C2346">
        <w:rPr>
          <w:sz w:val="20"/>
          <w:szCs w:val="20"/>
        </w:rPr>
        <w:t>300.000</w:t>
      </w:r>
      <w:r w:rsidRPr="002C2346">
        <w:rPr>
          <w:sz w:val="20"/>
          <w:szCs w:val="20"/>
        </w:rPr>
        <w:t>динара, а у циљу благовременог реаговања за непланиране, односно недовољно планиране расходе и издатке корисника буџетских средстава општине</w:t>
      </w:r>
    </w:p>
    <w:p w:rsidR="00E10EDF" w:rsidRPr="002C2346" w:rsidRDefault="00E01E30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>1.9. Издаци за нефинансијску имовину – основна средства – категорија 51 Издаци за основна средства пла</w:t>
      </w:r>
      <w:r w:rsidR="000F7523">
        <w:rPr>
          <w:sz w:val="20"/>
          <w:szCs w:val="20"/>
        </w:rPr>
        <w:t xml:space="preserve">нирани су у укупном износу од </w:t>
      </w:r>
      <w:r w:rsidR="00915ECB" w:rsidRPr="00E50866">
        <w:rPr>
          <w:b/>
          <w:bCs/>
          <w:sz w:val="16"/>
          <w:szCs w:val="16"/>
        </w:rPr>
        <w:t xml:space="preserve">  </w:t>
      </w:r>
      <w:r w:rsidR="00E867E2">
        <w:rPr>
          <w:b/>
          <w:bCs/>
          <w:sz w:val="16"/>
          <w:szCs w:val="16"/>
          <w:lang/>
        </w:rPr>
        <w:t>79</w:t>
      </w:r>
      <w:r w:rsidR="00915ECB" w:rsidRPr="00E50866">
        <w:rPr>
          <w:b/>
          <w:bCs/>
          <w:sz w:val="16"/>
          <w:szCs w:val="16"/>
        </w:rPr>
        <w:t>,</w:t>
      </w:r>
      <w:r w:rsidR="00E867E2">
        <w:rPr>
          <w:b/>
          <w:bCs/>
          <w:sz w:val="16"/>
          <w:szCs w:val="16"/>
          <w:lang/>
        </w:rPr>
        <w:t>035</w:t>
      </w:r>
      <w:r w:rsidR="00915ECB" w:rsidRPr="00E50866">
        <w:rPr>
          <w:b/>
          <w:bCs/>
          <w:sz w:val="16"/>
          <w:szCs w:val="16"/>
        </w:rPr>
        <w:t xml:space="preserve">,000   </w:t>
      </w:r>
      <w:r w:rsidRPr="002C2346">
        <w:rPr>
          <w:sz w:val="20"/>
          <w:szCs w:val="20"/>
        </w:rPr>
        <w:t xml:space="preserve">динара и у структури укупних расхода и издатака учествују са </w:t>
      </w:r>
      <w:r w:rsidR="00E867E2">
        <w:rPr>
          <w:sz w:val="20"/>
          <w:szCs w:val="20"/>
          <w:lang/>
        </w:rPr>
        <w:t>11</w:t>
      </w:r>
      <w:r w:rsidRPr="002C2346">
        <w:rPr>
          <w:sz w:val="20"/>
          <w:szCs w:val="20"/>
        </w:rPr>
        <w:t xml:space="preserve">%. У условима раста цена готово свих сировина и енергената и потребе обезбеђења финансирања основних материјалних трошкова и надлежности свих корисника буџета Општине, извршена је </w:t>
      </w:r>
      <w:r w:rsidR="00E10EDF" w:rsidRPr="002C2346">
        <w:rPr>
          <w:sz w:val="20"/>
          <w:szCs w:val="20"/>
        </w:rPr>
        <w:t xml:space="preserve">рестриктивно планирање </w:t>
      </w:r>
      <w:r w:rsidRPr="002C2346">
        <w:rPr>
          <w:sz w:val="20"/>
          <w:szCs w:val="20"/>
        </w:rPr>
        <w:t>средстава инвестиционих улагања</w:t>
      </w:r>
      <w:r w:rsidR="00E10EDF" w:rsidRPr="002C2346">
        <w:rPr>
          <w:sz w:val="20"/>
          <w:szCs w:val="20"/>
        </w:rPr>
        <w:t xml:space="preserve"> из извора 01</w:t>
      </w:r>
      <w:r w:rsidRPr="002C2346">
        <w:rPr>
          <w:sz w:val="20"/>
          <w:szCs w:val="20"/>
        </w:rPr>
        <w:t>,</w:t>
      </w:r>
      <w:r w:rsidR="00E10EDF" w:rsidRPr="002C2346">
        <w:rPr>
          <w:sz w:val="20"/>
          <w:szCs w:val="20"/>
        </w:rPr>
        <w:t xml:space="preserve">у корист расхода и издатака који су у овом моменту од приоритетног значаја за општину. Тежиште плана инвестиција је пребачено на праћење конкурса у </w:t>
      </w:r>
      <w:r w:rsidR="001E662E">
        <w:rPr>
          <w:sz w:val="20"/>
          <w:szCs w:val="20"/>
        </w:rPr>
        <w:t>2025</w:t>
      </w:r>
      <w:r w:rsidR="00E10EDF" w:rsidRPr="002C2346">
        <w:rPr>
          <w:sz w:val="20"/>
          <w:szCs w:val="20"/>
        </w:rPr>
        <w:t xml:space="preserve">.год.које ће расписивати министарства и обезбеђење средстава из буџета Републике за инвестиције. О тим плановима је више речено у чл.5  Одлуке о буџету-Планирани капитални издаци буџетских корисника за </w:t>
      </w:r>
      <w:r w:rsidR="001E662E">
        <w:rPr>
          <w:sz w:val="20"/>
          <w:szCs w:val="20"/>
        </w:rPr>
        <w:t>2025</w:t>
      </w:r>
      <w:r w:rsidR="00E10EDF" w:rsidRPr="002C2346">
        <w:rPr>
          <w:sz w:val="20"/>
          <w:szCs w:val="20"/>
        </w:rPr>
        <w:t xml:space="preserve">, </w:t>
      </w:r>
      <w:r w:rsidR="00A02410">
        <w:rPr>
          <w:sz w:val="20"/>
          <w:szCs w:val="20"/>
        </w:rPr>
        <w:t>202</w:t>
      </w:r>
      <w:r w:rsidR="00E867E2">
        <w:rPr>
          <w:sz w:val="20"/>
          <w:szCs w:val="20"/>
          <w:lang/>
        </w:rPr>
        <w:t>6</w:t>
      </w:r>
      <w:r w:rsidR="00E10EDF" w:rsidRPr="002C2346">
        <w:rPr>
          <w:sz w:val="20"/>
          <w:szCs w:val="20"/>
        </w:rPr>
        <w:t xml:space="preserve"> и 202</w:t>
      </w:r>
      <w:r w:rsidR="00E867E2">
        <w:rPr>
          <w:sz w:val="20"/>
          <w:szCs w:val="20"/>
          <w:lang/>
        </w:rPr>
        <w:t>7</w:t>
      </w:r>
      <w:r w:rsidR="00E10EDF" w:rsidRPr="002C2346">
        <w:rPr>
          <w:sz w:val="20"/>
          <w:szCs w:val="20"/>
        </w:rPr>
        <w:t xml:space="preserve">.год. </w:t>
      </w:r>
    </w:p>
    <w:p w:rsidR="001910BF" w:rsidRPr="002C2346" w:rsidRDefault="00E01E30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1.10. Залихе – категорија 52 Издаци за залихе </w:t>
      </w:r>
      <w:r w:rsidR="00E867E2">
        <w:rPr>
          <w:sz w:val="20"/>
          <w:szCs w:val="20"/>
        </w:rPr>
        <w:t>су планирани</w:t>
      </w:r>
      <w:r w:rsidR="00E867E2">
        <w:rPr>
          <w:sz w:val="20"/>
          <w:szCs w:val="20"/>
          <w:lang/>
        </w:rPr>
        <w:t xml:space="preserve"> са 2.000.000 дин код установе спорта.</w:t>
      </w:r>
    </w:p>
    <w:p w:rsidR="001910BF" w:rsidRPr="002C2346" w:rsidRDefault="00E01E30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 1.11.Природна имовина – категорија 54</w:t>
      </w:r>
      <w:r w:rsidR="00BC42F5" w:rsidRPr="002C2346">
        <w:rPr>
          <w:sz w:val="20"/>
          <w:szCs w:val="20"/>
        </w:rPr>
        <w:t>-</w:t>
      </w:r>
      <w:r w:rsidRPr="002C2346">
        <w:rPr>
          <w:sz w:val="20"/>
          <w:szCs w:val="20"/>
        </w:rPr>
        <w:t xml:space="preserve"> Издаци за набавку природне имовине су овом одлуком планирани у укупном </w:t>
      </w:r>
      <w:r w:rsidR="001910BF" w:rsidRPr="002C2346">
        <w:rPr>
          <w:sz w:val="20"/>
          <w:szCs w:val="20"/>
        </w:rPr>
        <w:t xml:space="preserve">износу од </w:t>
      </w:r>
      <w:r w:rsidR="00915ECB">
        <w:rPr>
          <w:sz w:val="20"/>
          <w:szCs w:val="20"/>
        </w:rPr>
        <w:t>1.500</w:t>
      </w:r>
      <w:r w:rsidR="000F7523">
        <w:rPr>
          <w:sz w:val="20"/>
          <w:szCs w:val="20"/>
        </w:rPr>
        <w:t>.000</w:t>
      </w:r>
      <w:r w:rsidR="001910BF" w:rsidRPr="002C2346">
        <w:rPr>
          <w:sz w:val="20"/>
          <w:szCs w:val="20"/>
        </w:rPr>
        <w:t xml:space="preserve"> динара, и</w:t>
      </w:r>
      <w:r w:rsidRPr="002C2346">
        <w:rPr>
          <w:sz w:val="20"/>
          <w:szCs w:val="20"/>
        </w:rPr>
        <w:t xml:space="preserve"> односи </w:t>
      </w:r>
      <w:r w:rsidR="001910BF" w:rsidRPr="002C2346">
        <w:rPr>
          <w:sz w:val="20"/>
          <w:szCs w:val="20"/>
        </w:rPr>
        <w:t xml:space="preserve">се </w:t>
      </w:r>
      <w:r w:rsidRPr="002C2346">
        <w:rPr>
          <w:sz w:val="20"/>
          <w:szCs w:val="20"/>
        </w:rPr>
        <w:t xml:space="preserve">на набавку и опремање земљишта (експропријацијa) у надлежности </w:t>
      </w:r>
      <w:r w:rsidR="001910BF" w:rsidRPr="002C2346">
        <w:rPr>
          <w:sz w:val="20"/>
          <w:szCs w:val="20"/>
        </w:rPr>
        <w:t>Општине</w:t>
      </w:r>
      <w:r w:rsidRPr="002C2346">
        <w:rPr>
          <w:sz w:val="20"/>
          <w:szCs w:val="20"/>
        </w:rPr>
        <w:t xml:space="preserve">, а у циљу обезбеђења услова за будуће инвестиционе радове од значаја за </w:t>
      </w:r>
      <w:r w:rsidR="001910BF" w:rsidRPr="002C2346">
        <w:rPr>
          <w:sz w:val="20"/>
          <w:szCs w:val="20"/>
        </w:rPr>
        <w:t>општину</w:t>
      </w:r>
      <w:r w:rsidRPr="002C2346">
        <w:rPr>
          <w:sz w:val="20"/>
          <w:szCs w:val="20"/>
        </w:rPr>
        <w:t xml:space="preserve">. </w:t>
      </w:r>
    </w:p>
    <w:p w:rsidR="003A4A17" w:rsidRPr="002C2346" w:rsidRDefault="00E01E30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1.12. Отплата главнице – категорија 61 Издаци за отплату главнице доспелих транши кредита које је </w:t>
      </w:r>
      <w:r w:rsidR="001910BF" w:rsidRPr="002C2346">
        <w:rPr>
          <w:sz w:val="20"/>
          <w:szCs w:val="20"/>
        </w:rPr>
        <w:t xml:space="preserve">општина Бела Паланка </w:t>
      </w:r>
      <w:r w:rsidRPr="002C2346">
        <w:rPr>
          <w:sz w:val="20"/>
          <w:szCs w:val="20"/>
        </w:rPr>
        <w:t xml:space="preserve"> користи</w:t>
      </w:r>
      <w:r w:rsidR="001910BF" w:rsidRPr="002C2346">
        <w:rPr>
          <w:sz w:val="20"/>
          <w:szCs w:val="20"/>
        </w:rPr>
        <w:t>ла</w:t>
      </w:r>
      <w:r w:rsidRPr="002C2346">
        <w:rPr>
          <w:sz w:val="20"/>
          <w:szCs w:val="20"/>
        </w:rPr>
        <w:t xml:space="preserve"> за р</w:t>
      </w:r>
      <w:r w:rsidR="003A4A17" w:rsidRPr="002C2346">
        <w:rPr>
          <w:sz w:val="20"/>
          <w:szCs w:val="20"/>
        </w:rPr>
        <w:t>еализацију капиталних пројеката и</w:t>
      </w:r>
      <w:r w:rsidRPr="002C2346">
        <w:rPr>
          <w:sz w:val="20"/>
          <w:szCs w:val="20"/>
        </w:rPr>
        <w:t xml:space="preserve"> планирани су у укупном износу од </w:t>
      </w:r>
      <w:r w:rsidR="00E743AD">
        <w:rPr>
          <w:sz w:val="20"/>
          <w:szCs w:val="20"/>
          <w:lang/>
        </w:rPr>
        <w:t>26</w:t>
      </w:r>
      <w:r w:rsidR="000F7523">
        <w:rPr>
          <w:sz w:val="20"/>
          <w:szCs w:val="20"/>
        </w:rPr>
        <w:t>.</w:t>
      </w:r>
      <w:r w:rsidR="00E743AD">
        <w:rPr>
          <w:sz w:val="20"/>
          <w:szCs w:val="20"/>
          <w:lang/>
        </w:rPr>
        <w:t>6</w:t>
      </w:r>
      <w:r w:rsidR="000F7523">
        <w:rPr>
          <w:sz w:val="20"/>
          <w:szCs w:val="20"/>
        </w:rPr>
        <w:t>00.000,00</w:t>
      </w:r>
      <w:r w:rsidRPr="002C2346">
        <w:rPr>
          <w:sz w:val="20"/>
          <w:szCs w:val="20"/>
        </w:rPr>
        <w:t xml:space="preserve"> динара у складу са</w:t>
      </w:r>
      <w:r w:rsidR="003A4A17" w:rsidRPr="002C2346">
        <w:rPr>
          <w:sz w:val="20"/>
          <w:szCs w:val="20"/>
        </w:rPr>
        <w:t xml:space="preserve"> важећимпланом отплате</w:t>
      </w:r>
      <w:r w:rsidRPr="002C2346">
        <w:rPr>
          <w:sz w:val="20"/>
          <w:szCs w:val="20"/>
        </w:rPr>
        <w:t xml:space="preserve">. </w:t>
      </w:r>
    </w:p>
    <w:p w:rsidR="0017351D" w:rsidRPr="002C2346" w:rsidRDefault="00E01E30" w:rsidP="003A4A17">
      <w:pPr>
        <w:jc w:val="both"/>
        <w:rPr>
          <w:b/>
          <w:i/>
          <w:sz w:val="20"/>
          <w:szCs w:val="20"/>
          <w:lang w:val="sr-Cyrl-CS"/>
        </w:rPr>
      </w:pPr>
      <w:r w:rsidRPr="002C2346">
        <w:rPr>
          <w:sz w:val="20"/>
          <w:szCs w:val="20"/>
        </w:rPr>
        <w:t xml:space="preserve">1.13. Набавка финансијске имовине – категорија 62 Издаци за набавку финансијске имовине </w:t>
      </w:r>
      <w:r w:rsidR="003A4A17" w:rsidRPr="002C2346">
        <w:rPr>
          <w:sz w:val="20"/>
          <w:szCs w:val="20"/>
        </w:rPr>
        <w:t xml:space="preserve">нису </w:t>
      </w:r>
      <w:r w:rsidRPr="002C2346">
        <w:rPr>
          <w:sz w:val="20"/>
          <w:szCs w:val="20"/>
        </w:rPr>
        <w:t xml:space="preserve">планирани. </w:t>
      </w:r>
    </w:p>
    <w:p w:rsidR="00915ECB" w:rsidRDefault="00502101" w:rsidP="0017351D">
      <w:pPr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>И у</w:t>
      </w:r>
      <w:r w:rsidR="0017351D" w:rsidRPr="002C2346">
        <w:rPr>
          <w:bCs/>
          <w:sz w:val="20"/>
          <w:szCs w:val="20"/>
        </w:rPr>
        <w:t xml:space="preserve"> буџетској </w:t>
      </w:r>
      <w:r w:rsidR="001E662E">
        <w:rPr>
          <w:bCs/>
          <w:sz w:val="20"/>
          <w:szCs w:val="20"/>
        </w:rPr>
        <w:t>2025</w:t>
      </w:r>
      <w:r w:rsidR="0017351D" w:rsidRPr="002C2346">
        <w:rPr>
          <w:bCs/>
          <w:sz w:val="20"/>
          <w:szCs w:val="20"/>
        </w:rPr>
        <w:t xml:space="preserve">.години примењиваће се униформна програмска структура </w:t>
      </w:r>
      <w:r w:rsidRPr="002C2346">
        <w:rPr>
          <w:bCs/>
          <w:sz w:val="20"/>
          <w:szCs w:val="20"/>
        </w:rPr>
        <w:t>л</w:t>
      </w:r>
      <w:r w:rsidR="0017351D" w:rsidRPr="002C2346">
        <w:rPr>
          <w:bCs/>
          <w:sz w:val="20"/>
          <w:szCs w:val="20"/>
        </w:rPr>
        <w:t>окалне самоуправе (циљеви програма и програмских активности и листа униформних индикатора) као и у буџетском циклусу за раније  године</w:t>
      </w:r>
      <w:r w:rsidR="00915ECB">
        <w:rPr>
          <w:bCs/>
          <w:sz w:val="20"/>
          <w:szCs w:val="20"/>
        </w:rPr>
        <w:t>.</w:t>
      </w:r>
    </w:p>
    <w:p w:rsidR="0017351D" w:rsidRPr="002C2346" w:rsidRDefault="0017351D" w:rsidP="0017351D">
      <w:pPr>
        <w:jc w:val="both"/>
        <w:rPr>
          <w:rStyle w:val="Emphasis"/>
          <w:i w:val="0"/>
          <w:sz w:val="20"/>
          <w:szCs w:val="20"/>
        </w:rPr>
      </w:pPr>
      <w:r w:rsidRPr="002C2346">
        <w:rPr>
          <w:rStyle w:val="Emphasis"/>
          <w:i w:val="0"/>
          <w:sz w:val="20"/>
          <w:szCs w:val="20"/>
        </w:rPr>
        <w:t>У контексту  исказивања установа  као индиректних    корисника  буџетских  средстава у одлуци о буџе</w:t>
      </w:r>
      <w:r w:rsidR="00502101" w:rsidRPr="002C2346">
        <w:rPr>
          <w:rStyle w:val="Emphasis"/>
          <w:i w:val="0"/>
          <w:sz w:val="20"/>
          <w:szCs w:val="20"/>
        </w:rPr>
        <w:t xml:space="preserve">ту  испоштована је законска обавеза </w:t>
      </w:r>
      <w:r w:rsidRPr="002C2346">
        <w:rPr>
          <w:rStyle w:val="Emphasis"/>
          <w:i w:val="0"/>
          <w:sz w:val="20"/>
          <w:szCs w:val="20"/>
        </w:rPr>
        <w:t xml:space="preserve"> да се коефицијенти и други елементи за  обрачун и исплату</w:t>
      </w:r>
      <w:r w:rsidR="00502101" w:rsidRPr="002C2346">
        <w:rPr>
          <w:rStyle w:val="Emphasis"/>
          <w:i w:val="0"/>
          <w:sz w:val="20"/>
          <w:szCs w:val="20"/>
        </w:rPr>
        <w:t xml:space="preserve"> плата запослениху установама у</w:t>
      </w:r>
      <w:r w:rsidRPr="002C2346">
        <w:rPr>
          <w:rStyle w:val="Emphasis"/>
          <w:i w:val="0"/>
          <w:sz w:val="20"/>
          <w:szCs w:val="20"/>
        </w:rPr>
        <w:t>тврђују у зависности од</w:t>
      </w:r>
      <w:r w:rsidR="0081404D" w:rsidRPr="002C2346">
        <w:rPr>
          <w:rStyle w:val="Emphasis"/>
          <w:i w:val="0"/>
          <w:sz w:val="20"/>
          <w:szCs w:val="20"/>
        </w:rPr>
        <w:t xml:space="preserve">врсте   </w:t>
      </w:r>
      <w:r w:rsidRPr="002C2346">
        <w:rPr>
          <w:rStyle w:val="Emphasis"/>
          <w:i w:val="0"/>
          <w:sz w:val="20"/>
          <w:szCs w:val="20"/>
        </w:rPr>
        <w:t>делатности установе</w:t>
      </w:r>
      <w:r w:rsidR="001B11C4" w:rsidRPr="002C2346">
        <w:rPr>
          <w:rStyle w:val="Emphasis"/>
          <w:i w:val="0"/>
          <w:sz w:val="20"/>
          <w:szCs w:val="20"/>
        </w:rPr>
        <w:t>.</w:t>
      </w:r>
    </w:p>
    <w:p w:rsidR="001B11C4" w:rsidRPr="002C2346" w:rsidRDefault="001B11C4" w:rsidP="00E743AD">
      <w:pPr>
        <w:spacing w:line="276" w:lineRule="exact"/>
        <w:ind w:right="-23"/>
        <w:jc w:val="both"/>
        <w:rPr>
          <w:color w:val="000000"/>
          <w:sz w:val="20"/>
          <w:szCs w:val="20"/>
        </w:rPr>
      </w:pPr>
      <w:r w:rsidRPr="002C2346">
        <w:rPr>
          <w:color w:val="000000"/>
          <w:sz w:val="20"/>
          <w:szCs w:val="20"/>
        </w:rPr>
        <w:t xml:space="preserve">          Такође,у</w:t>
      </w:r>
      <w:r w:rsidRPr="002C2346">
        <w:rPr>
          <w:color w:val="000000"/>
          <w:spacing w:val="1"/>
          <w:sz w:val="20"/>
          <w:szCs w:val="20"/>
        </w:rPr>
        <w:t>складу</w:t>
      </w:r>
      <w:r w:rsidRPr="002C2346">
        <w:rPr>
          <w:color w:val="000000"/>
          <w:spacing w:val="-1"/>
          <w:sz w:val="20"/>
          <w:szCs w:val="20"/>
        </w:rPr>
        <w:t>са</w:t>
      </w:r>
      <w:r w:rsidRPr="002C2346">
        <w:rPr>
          <w:color w:val="000000"/>
          <w:sz w:val="20"/>
          <w:szCs w:val="20"/>
        </w:rPr>
        <w:t>чланом2.тачка31)Закона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о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буџетском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систему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апропријације</w:t>
      </w:r>
      <w:r w:rsidR="00E743AD">
        <w:rPr>
          <w:color w:val="000000"/>
          <w:sz w:val="20"/>
          <w:szCs w:val="20"/>
          <w:lang/>
        </w:rPr>
        <w:t xml:space="preserve"> з</w:t>
      </w:r>
      <w:r w:rsidRPr="002C2346">
        <w:rPr>
          <w:color w:val="000000"/>
          <w:spacing w:val="1"/>
          <w:sz w:val="20"/>
          <w:szCs w:val="20"/>
        </w:rPr>
        <w:t>а</w:t>
      </w:r>
      <w:r w:rsidR="00E743AD">
        <w:rPr>
          <w:color w:val="000000"/>
          <w:spacing w:val="1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индиректне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кориснике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буџетских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средстава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исказују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pacing w:val="-1"/>
          <w:sz w:val="20"/>
          <w:szCs w:val="20"/>
        </w:rPr>
        <w:t>се</w:t>
      </w:r>
      <w:r w:rsidR="00E743AD">
        <w:rPr>
          <w:color w:val="000000"/>
          <w:spacing w:val="-1"/>
          <w:sz w:val="20"/>
          <w:szCs w:val="20"/>
          <w:lang/>
        </w:rPr>
        <w:t xml:space="preserve"> </w:t>
      </w:r>
      <w:r w:rsidRPr="002C2346">
        <w:rPr>
          <w:color w:val="000000"/>
          <w:spacing w:val="1"/>
          <w:sz w:val="20"/>
          <w:szCs w:val="20"/>
        </w:rPr>
        <w:t>збирно</w:t>
      </w:r>
      <w:r w:rsidR="00E743AD">
        <w:rPr>
          <w:color w:val="000000"/>
          <w:spacing w:val="1"/>
          <w:sz w:val="20"/>
          <w:szCs w:val="20"/>
          <w:lang/>
        </w:rPr>
        <w:t xml:space="preserve"> </w:t>
      </w:r>
      <w:r w:rsidRPr="002C2346">
        <w:rPr>
          <w:color w:val="000000"/>
          <w:spacing w:val="1"/>
          <w:sz w:val="20"/>
          <w:szCs w:val="20"/>
        </w:rPr>
        <w:t>по</w:t>
      </w:r>
      <w:r w:rsidR="00E743AD">
        <w:rPr>
          <w:color w:val="000000"/>
          <w:spacing w:val="1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врстама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 xml:space="preserve">индиректних </w:t>
      </w:r>
      <w:bookmarkStart w:id="0" w:name="br3"/>
      <w:bookmarkEnd w:id="0"/>
      <w:r w:rsidRPr="002C2346">
        <w:rPr>
          <w:color w:val="000000"/>
          <w:sz w:val="20"/>
          <w:szCs w:val="20"/>
        </w:rPr>
        <w:t xml:space="preserve"> корисника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и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наменама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у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pacing w:val="1"/>
          <w:sz w:val="20"/>
          <w:szCs w:val="20"/>
        </w:rPr>
        <w:t>оквиру</w:t>
      </w:r>
      <w:r w:rsidR="00E743AD">
        <w:rPr>
          <w:color w:val="000000"/>
          <w:spacing w:val="1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раздела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pacing w:val="1"/>
          <w:sz w:val="20"/>
          <w:szCs w:val="20"/>
        </w:rPr>
        <w:t>директног</w:t>
      </w:r>
      <w:r w:rsidR="00E743AD">
        <w:rPr>
          <w:color w:val="000000"/>
          <w:spacing w:val="1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корисника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који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pacing w:val="-1"/>
          <w:sz w:val="20"/>
          <w:szCs w:val="20"/>
        </w:rPr>
        <w:t>је,</w:t>
      </w:r>
      <w:r w:rsidRPr="002C2346">
        <w:rPr>
          <w:color w:val="000000"/>
          <w:sz w:val="20"/>
          <w:szCs w:val="20"/>
        </w:rPr>
        <w:t>у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буџетском</w:t>
      </w:r>
      <w:r w:rsidR="00E743AD">
        <w:rPr>
          <w:color w:val="000000"/>
          <w:sz w:val="20"/>
          <w:szCs w:val="20"/>
          <w:lang/>
        </w:rPr>
        <w:t xml:space="preserve"> </w:t>
      </w:r>
      <w:r w:rsidR="00E743AD">
        <w:rPr>
          <w:color w:val="000000"/>
          <w:sz w:val="20"/>
          <w:szCs w:val="20"/>
        </w:rPr>
        <w:t>смислу,</w:t>
      </w:r>
      <w:r w:rsidR="00E743AD">
        <w:rPr>
          <w:color w:val="000000"/>
          <w:sz w:val="20"/>
          <w:szCs w:val="20"/>
          <w:lang/>
        </w:rPr>
        <w:t>о</w:t>
      </w:r>
      <w:r w:rsidRPr="002C2346">
        <w:rPr>
          <w:color w:val="000000"/>
          <w:sz w:val="20"/>
          <w:szCs w:val="20"/>
        </w:rPr>
        <w:t>дговоран</w:t>
      </w:r>
      <w:r w:rsidRPr="002C2346">
        <w:rPr>
          <w:color w:val="000000"/>
          <w:spacing w:val="1"/>
          <w:sz w:val="20"/>
          <w:szCs w:val="20"/>
        </w:rPr>
        <w:t xml:space="preserve"> </w:t>
      </w:r>
      <w:r w:rsidR="00E743AD">
        <w:rPr>
          <w:color w:val="000000"/>
          <w:spacing w:val="1"/>
          <w:sz w:val="20"/>
          <w:szCs w:val="20"/>
          <w:lang/>
        </w:rPr>
        <w:t xml:space="preserve"> </w:t>
      </w:r>
      <w:r w:rsidRPr="002C2346">
        <w:rPr>
          <w:color w:val="000000"/>
          <w:spacing w:val="1"/>
          <w:sz w:val="20"/>
          <w:szCs w:val="20"/>
        </w:rPr>
        <w:t>за</w:t>
      </w:r>
      <w:r w:rsidR="00E743AD">
        <w:rPr>
          <w:color w:val="000000"/>
          <w:spacing w:val="1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 xml:space="preserve">те 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индиректне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кориснике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буџетских</w:t>
      </w:r>
      <w:r w:rsidR="00E743AD">
        <w:rPr>
          <w:color w:val="000000"/>
          <w:sz w:val="20"/>
          <w:szCs w:val="20"/>
          <w:lang/>
        </w:rPr>
        <w:t xml:space="preserve"> </w:t>
      </w:r>
      <w:r w:rsidRPr="002C2346">
        <w:rPr>
          <w:color w:val="000000"/>
          <w:sz w:val="20"/>
          <w:szCs w:val="20"/>
        </w:rPr>
        <w:t>средстава.</w:t>
      </w:r>
    </w:p>
    <w:p w:rsidR="001B11C4" w:rsidRPr="002C2346" w:rsidRDefault="00084A4D" w:rsidP="00471AC2">
      <w:pPr>
        <w:rPr>
          <w:rStyle w:val="Emphasis"/>
          <w:i w:val="0"/>
          <w:sz w:val="20"/>
          <w:szCs w:val="20"/>
        </w:rPr>
      </w:pPr>
      <w:r w:rsidRPr="002C2346">
        <w:rPr>
          <w:b/>
          <w:sz w:val="20"/>
          <w:szCs w:val="20"/>
        </w:rPr>
        <w:t>II Посебан део</w:t>
      </w:r>
    </w:p>
    <w:p w:rsidR="00084A4D" w:rsidRPr="002C2346" w:rsidRDefault="00084A4D" w:rsidP="0017351D">
      <w:pPr>
        <w:jc w:val="both"/>
        <w:rPr>
          <w:b/>
          <w:i/>
          <w:sz w:val="20"/>
          <w:szCs w:val="20"/>
        </w:rPr>
      </w:pPr>
    </w:p>
    <w:p w:rsidR="0017351D" w:rsidRPr="002C2346" w:rsidRDefault="0017351D" w:rsidP="000920A4">
      <w:pPr>
        <w:ind w:firstLine="720"/>
        <w:jc w:val="both"/>
        <w:rPr>
          <w:b/>
          <w:i/>
          <w:sz w:val="20"/>
          <w:szCs w:val="20"/>
        </w:rPr>
      </w:pPr>
      <w:r w:rsidRPr="002C2346">
        <w:rPr>
          <w:b/>
          <w:i/>
          <w:sz w:val="20"/>
          <w:szCs w:val="20"/>
        </w:rPr>
        <w:t xml:space="preserve"> Расходи за запослене</w:t>
      </w:r>
    </w:p>
    <w:p w:rsidR="0017351D" w:rsidRPr="002C2346" w:rsidRDefault="0017351D" w:rsidP="00084A4D">
      <w:pPr>
        <w:jc w:val="both"/>
        <w:rPr>
          <w:b/>
          <w:i/>
          <w:sz w:val="20"/>
          <w:szCs w:val="20"/>
        </w:rPr>
      </w:pPr>
    </w:p>
    <w:p w:rsidR="00E743AD" w:rsidRDefault="00E743AD" w:rsidP="00E743AD">
      <w:pPr>
        <w:ind w:firstLine="720"/>
        <w:jc w:val="both"/>
        <w:rPr>
          <w:rFonts w:cs="Arial"/>
          <w:sz w:val="20"/>
          <w:szCs w:val="20"/>
          <w:lang w:val="sr-Cyrl-CS"/>
        </w:rPr>
      </w:pPr>
      <w:r w:rsidRPr="002C2346">
        <w:rPr>
          <w:sz w:val="20"/>
          <w:szCs w:val="20"/>
        </w:rPr>
        <w:t xml:space="preserve">Маса плата, односно зарада, планирана је у складу са Законом о буџету и Законом о буџетском систему. Приликом планирања средстава за плате пошло се од постојећег броја запослених. Маса средстава за плате планирана је на бази пројекције масе за плате за </w:t>
      </w:r>
      <w:r>
        <w:rPr>
          <w:sz w:val="20"/>
          <w:szCs w:val="20"/>
          <w:lang/>
        </w:rPr>
        <w:t xml:space="preserve">2024.год. где је </w:t>
      </w:r>
      <w:r>
        <w:rPr>
          <w:rFonts w:cs="Arial"/>
          <w:sz w:val="20"/>
          <w:szCs w:val="20"/>
          <w:lang w:val="sr-Cyrl-CS"/>
        </w:rPr>
        <w:t>обрачуном  масе  зарада за 2025.год. планирано12 зарада.</w:t>
      </w:r>
    </w:p>
    <w:p w:rsidR="005E3AAF" w:rsidRPr="002C2346" w:rsidRDefault="005E3AAF" w:rsidP="005E3AAF">
      <w:pPr>
        <w:ind w:firstLine="720"/>
        <w:jc w:val="both"/>
        <w:rPr>
          <w:rFonts w:cs="Arial"/>
          <w:sz w:val="20"/>
          <w:szCs w:val="20"/>
          <w:lang w:val="sr-Cyrl-CS"/>
        </w:rPr>
      </w:pPr>
      <w:r w:rsidRPr="002C2346">
        <w:rPr>
          <w:rFonts w:cs="Arial"/>
          <w:sz w:val="20"/>
          <w:szCs w:val="20"/>
          <w:lang w:val="sr-Cyrl-CS"/>
        </w:rPr>
        <w:t xml:space="preserve">Чланом </w:t>
      </w:r>
      <w:r w:rsidR="00DD7F11" w:rsidRPr="002C2346">
        <w:rPr>
          <w:rFonts w:cs="Arial"/>
          <w:sz w:val="20"/>
          <w:szCs w:val="20"/>
          <w:lang w:val="sr-Cyrl-CS"/>
        </w:rPr>
        <w:t>5</w:t>
      </w:r>
      <w:r w:rsidRPr="002C2346">
        <w:rPr>
          <w:rFonts w:cs="Arial"/>
          <w:sz w:val="20"/>
          <w:szCs w:val="20"/>
          <w:lang w:val="sr-Cyrl-CS"/>
        </w:rPr>
        <w:t xml:space="preserve">4. </w:t>
      </w:r>
      <w:r w:rsidR="00DD7F11" w:rsidRPr="002C2346">
        <w:rPr>
          <w:rFonts w:cs="Arial"/>
          <w:sz w:val="20"/>
          <w:szCs w:val="20"/>
          <w:lang w:val="sr-Cyrl-CS"/>
        </w:rPr>
        <w:t xml:space="preserve">Закона буџетском систему </w:t>
      </w:r>
      <w:r w:rsidRPr="002C2346">
        <w:rPr>
          <w:rFonts w:cs="Arial"/>
          <w:sz w:val="20"/>
          <w:szCs w:val="20"/>
          <w:lang w:val="sr-Cyrl-CS"/>
        </w:rPr>
        <w:t>пропис</w:t>
      </w:r>
      <w:r w:rsidR="00DD7F11" w:rsidRPr="002C2346">
        <w:rPr>
          <w:rFonts w:cs="Arial"/>
          <w:sz w:val="20"/>
          <w:szCs w:val="20"/>
          <w:lang w:val="sr-Cyrl-CS"/>
        </w:rPr>
        <w:t>аноје</w:t>
      </w:r>
      <w:r w:rsidRPr="002C2346">
        <w:rPr>
          <w:rFonts w:cs="Arial"/>
          <w:sz w:val="20"/>
          <w:szCs w:val="20"/>
          <w:lang w:val="sr-Cyrl-CS"/>
        </w:rPr>
        <w:t xml:space="preserve"> да корисници буџетских средстава и корисници средстава организација за обавезно социјално осигурање расходе за запослене, пензије, енергетске услуге, услуге комуникације, комуналне услуге и расходе за закуп имовине и опреме планирају до износа који доспева на плаћање у текућој буџетској години.</w:t>
      </w:r>
    </w:p>
    <w:p w:rsidR="0017351D" w:rsidRPr="002C2346" w:rsidRDefault="0017351D" w:rsidP="005E3AAF">
      <w:pPr>
        <w:tabs>
          <w:tab w:val="left" w:pos="720"/>
        </w:tabs>
        <w:ind w:firstLine="720"/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Као и у претходним годинама, и у буџетској </w:t>
      </w:r>
      <w:r w:rsidR="001E662E">
        <w:rPr>
          <w:sz w:val="20"/>
          <w:szCs w:val="20"/>
        </w:rPr>
        <w:t>2025</w:t>
      </w:r>
      <w:r w:rsidR="008D1799" w:rsidRPr="002C2346">
        <w:rPr>
          <w:sz w:val="20"/>
          <w:szCs w:val="20"/>
        </w:rPr>
        <w:t>.</w:t>
      </w:r>
      <w:r w:rsidRPr="002C2346">
        <w:rPr>
          <w:sz w:val="20"/>
          <w:szCs w:val="20"/>
        </w:rPr>
        <w:t xml:space="preserve">години, није планиран обрачун и исплата поклона у новцу, божићних, годишњих и других врста награда, бонуса, као и друга примања из члана 120. став 1. тачка 4. Закона о раду предвиђених посебним и појединачним колективним уговорима, и другим актима, за директне и индиректне кориснике буџетских средстава локалне власти, осим јубиларних награда за запослене који то право стичу у </w:t>
      </w:r>
      <w:r w:rsidR="001E662E">
        <w:rPr>
          <w:sz w:val="20"/>
          <w:szCs w:val="20"/>
        </w:rPr>
        <w:t>2025</w:t>
      </w:r>
      <w:r w:rsidRPr="002C2346">
        <w:rPr>
          <w:sz w:val="20"/>
          <w:szCs w:val="20"/>
        </w:rPr>
        <w:t>. Години.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</w:p>
    <w:tbl>
      <w:tblPr>
        <w:tblW w:w="11371" w:type="dxa"/>
        <w:tblInd w:w="-612" w:type="dxa"/>
        <w:tblLayout w:type="fixed"/>
        <w:tblLook w:val="04A0"/>
      </w:tblPr>
      <w:tblGrid>
        <w:gridCol w:w="539"/>
        <w:gridCol w:w="1167"/>
        <w:gridCol w:w="458"/>
        <w:gridCol w:w="361"/>
        <w:gridCol w:w="362"/>
        <w:gridCol w:w="709"/>
        <w:gridCol w:w="195"/>
        <w:gridCol w:w="795"/>
        <w:gridCol w:w="19"/>
        <w:gridCol w:w="542"/>
        <w:gridCol w:w="362"/>
        <w:gridCol w:w="271"/>
        <w:gridCol w:w="362"/>
        <w:gridCol w:w="632"/>
        <w:gridCol w:w="10"/>
        <w:gridCol w:w="362"/>
        <w:gridCol w:w="170"/>
        <w:gridCol w:w="362"/>
        <w:gridCol w:w="632"/>
        <w:gridCol w:w="56"/>
        <w:gridCol w:w="296"/>
        <w:gridCol w:w="462"/>
        <w:gridCol w:w="232"/>
        <w:gridCol w:w="109"/>
        <w:gridCol w:w="253"/>
        <w:gridCol w:w="300"/>
        <w:gridCol w:w="422"/>
        <w:gridCol w:w="10"/>
        <w:gridCol w:w="110"/>
        <w:gridCol w:w="546"/>
        <w:gridCol w:w="8"/>
        <w:gridCol w:w="220"/>
        <w:gridCol w:w="37"/>
      </w:tblGrid>
      <w:tr w:rsidR="0017351D" w:rsidRPr="002C2346" w:rsidTr="00F65911">
        <w:trPr>
          <w:gridAfter w:val="3"/>
          <w:wAfter w:w="265" w:type="dxa"/>
          <w:trHeight w:val="27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2C2346" w:rsidRDefault="0017351D" w:rsidP="00A024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 xml:space="preserve">МАСА СРЕДСТАВА ЗА ПЛАТЕ ИСПЛАЋЕНА У </w:t>
            </w:r>
            <w:r w:rsidR="005656B3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2C2346">
              <w:rPr>
                <w:b/>
                <w:bCs/>
                <w:color w:val="000000"/>
                <w:sz w:val="20"/>
                <w:szCs w:val="20"/>
              </w:rPr>
              <w:t xml:space="preserve">. ГОДИНИ И ПЛАНИРАНА У </w:t>
            </w:r>
            <w:r w:rsidR="001E662E"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Pr="002C2346">
              <w:rPr>
                <w:b/>
                <w:bCs/>
                <w:color w:val="000000"/>
                <w:sz w:val="20"/>
                <w:szCs w:val="20"/>
              </w:rPr>
              <w:t>. ГОДИНИ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</w:tr>
      <w:tr w:rsidR="0017351D" w:rsidRPr="002C2346" w:rsidTr="00F65911">
        <w:trPr>
          <w:gridAfter w:val="2"/>
          <w:wAfter w:w="257" w:type="dxa"/>
          <w:trHeight w:val="971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2C2346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Табела 2.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2C2346" w:rsidRDefault="0017351D" w:rsidP="00A024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Маса средстава за плате исплаћена за период  I-</w:t>
            </w:r>
            <w:r w:rsidR="008D1799" w:rsidRPr="002C2346">
              <w:rPr>
                <w:b/>
                <w:bCs/>
                <w:color w:val="000000"/>
                <w:sz w:val="16"/>
                <w:szCs w:val="16"/>
              </w:rPr>
              <w:t>I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X  </w:t>
            </w:r>
            <w:r w:rsidR="005656B3">
              <w:rPr>
                <w:b/>
                <w:bCs/>
                <w:color w:val="000000"/>
                <w:sz w:val="16"/>
                <w:szCs w:val="16"/>
              </w:rPr>
              <w:t>2024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. године и планирана пројекција за период XI-XII према Одлуци о буџету ЈЛС за </w:t>
            </w:r>
            <w:r w:rsidR="005656B3">
              <w:rPr>
                <w:b/>
                <w:bCs/>
                <w:color w:val="000000"/>
                <w:sz w:val="16"/>
                <w:szCs w:val="16"/>
              </w:rPr>
              <w:t>2024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. годину на економским класификацијама 411 и 412   </w:t>
            </w:r>
          </w:p>
        </w:tc>
        <w:tc>
          <w:tcPr>
            <w:tcW w:w="43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2C2346" w:rsidRDefault="0017351D" w:rsidP="008D17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Маса средстава за плате планирана за </w:t>
            </w:r>
            <w:r w:rsidR="001E662E">
              <w:rPr>
                <w:b/>
                <w:bCs/>
                <w:color w:val="000000"/>
                <w:sz w:val="16"/>
                <w:szCs w:val="16"/>
              </w:rPr>
              <w:t>2025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 годину на економским класификацијама 411 и 412</w:t>
            </w:r>
          </w:p>
        </w:tc>
      </w:tr>
      <w:tr w:rsidR="0017351D" w:rsidRPr="002C2346" w:rsidTr="00F65911">
        <w:trPr>
          <w:gridAfter w:val="3"/>
          <w:wAfter w:w="265" w:type="dxa"/>
          <w:trHeight w:val="31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lastRenderedPageBreak/>
              <w:t>Редни број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2C2346" w:rsidRDefault="0017351D" w:rsidP="00A024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Укупан број зап. у </w:t>
            </w:r>
            <w:r w:rsidR="008D1799" w:rsidRPr="002C2346">
              <w:rPr>
                <w:b/>
                <w:bCs/>
                <w:color w:val="000000"/>
                <w:sz w:val="16"/>
                <w:szCs w:val="16"/>
              </w:rPr>
              <w:t>септембру</w:t>
            </w:r>
            <w:r w:rsidR="00A02410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 године из извора 01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sz w:val="16"/>
                <w:szCs w:val="16"/>
              </w:rPr>
            </w:pPr>
            <w:r w:rsidRPr="002C2346">
              <w:rPr>
                <w:b/>
                <w:bCs/>
                <w:sz w:val="16"/>
                <w:szCs w:val="16"/>
              </w:rPr>
              <w:t>Маса</w:t>
            </w:r>
            <w:r w:rsidRPr="002C2346">
              <w:rPr>
                <w:sz w:val="16"/>
                <w:szCs w:val="16"/>
              </w:rPr>
              <w:t xml:space="preserve"> средстава за плате на </w:t>
            </w:r>
            <w:r w:rsidRPr="002C2346">
              <w:rPr>
                <w:b/>
                <w:bCs/>
                <w:sz w:val="16"/>
                <w:szCs w:val="16"/>
              </w:rPr>
              <w:t xml:space="preserve">извору 01 </w:t>
            </w:r>
          </w:p>
        </w:tc>
        <w:tc>
          <w:tcPr>
            <w:tcW w:w="10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2C2346" w:rsidRDefault="0017351D" w:rsidP="00A024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Укупан број зап. у</w:t>
            </w:r>
            <w:r w:rsidR="008D1799" w:rsidRPr="002C2346">
              <w:rPr>
                <w:b/>
                <w:bCs/>
                <w:color w:val="000000"/>
                <w:sz w:val="16"/>
                <w:szCs w:val="16"/>
              </w:rPr>
              <w:t xml:space="preserve">септембру </w:t>
            </w:r>
            <w:r w:rsidR="005656B3">
              <w:rPr>
                <w:b/>
                <w:bCs/>
                <w:color w:val="000000"/>
                <w:sz w:val="16"/>
                <w:szCs w:val="16"/>
              </w:rPr>
              <w:t>2024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>. године из извора 04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outlineLvl w:val="0"/>
              <w:rPr>
                <w:sz w:val="16"/>
                <w:szCs w:val="16"/>
              </w:rPr>
            </w:pPr>
            <w:r w:rsidRPr="002C2346">
              <w:rPr>
                <w:b/>
                <w:bCs/>
                <w:sz w:val="16"/>
                <w:szCs w:val="16"/>
              </w:rPr>
              <w:t>Маса</w:t>
            </w:r>
            <w:r w:rsidRPr="002C2346">
              <w:rPr>
                <w:sz w:val="16"/>
                <w:szCs w:val="16"/>
              </w:rPr>
              <w:t xml:space="preserve"> средстава за плате на </w:t>
            </w:r>
            <w:r w:rsidRPr="002C2346">
              <w:rPr>
                <w:b/>
                <w:bCs/>
                <w:sz w:val="16"/>
                <w:szCs w:val="16"/>
              </w:rPr>
              <w:t xml:space="preserve">извору 04 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2C2346" w:rsidRDefault="0017351D" w:rsidP="00A024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Укупан број зап. у</w:t>
            </w:r>
            <w:r w:rsidR="008D1799" w:rsidRPr="002C2346">
              <w:rPr>
                <w:b/>
                <w:bCs/>
                <w:color w:val="000000"/>
                <w:sz w:val="16"/>
                <w:szCs w:val="16"/>
              </w:rPr>
              <w:t xml:space="preserve">септембру </w:t>
            </w:r>
            <w:r w:rsidR="005656B3">
              <w:rPr>
                <w:b/>
                <w:bCs/>
                <w:color w:val="000000"/>
                <w:sz w:val="16"/>
                <w:szCs w:val="16"/>
              </w:rPr>
              <w:t>2024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>. године из извора 05-08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sz w:val="16"/>
                <w:szCs w:val="16"/>
              </w:rPr>
            </w:pPr>
            <w:r w:rsidRPr="002C2346">
              <w:rPr>
                <w:b/>
                <w:bCs/>
                <w:sz w:val="16"/>
                <w:szCs w:val="16"/>
              </w:rPr>
              <w:t>Маса</w:t>
            </w:r>
            <w:r w:rsidRPr="002C2346">
              <w:rPr>
                <w:sz w:val="16"/>
                <w:szCs w:val="16"/>
              </w:rPr>
              <w:t xml:space="preserve"> средстава за плате на </w:t>
            </w:r>
            <w:r w:rsidRPr="002C2346">
              <w:rPr>
                <w:b/>
                <w:bCs/>
                <w:sz w:val="16"/>
                <w:szCs w:val="16"/>
              </w:rPr>
              <w:t xml:space="preserve">извору 05-08  </w:t>
            </w:r>
          </w:p>
        </w:tc>
        <w:tc>
          <w:tcPr>
            <w:tcW w:w="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2C2346" w:rsidRDefault="0017351D" w:rsidP="00A024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Укупан планиран број зап. у децембру </w:t>
            </w:r>
            <w:r w:rsidR="005656B3">
              <w:rPr>
                <w:b/>
                <w:bCs/>
                <w:color w:val="000000"/>
                <w:sz w:val="16"/>
                <w:szCs w:val="16"/>
              </w:rPr>
              <w:t>2024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>. године из извора 01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Маса</w:t>
            </w:r>
            <w:r w:rsidRPr="002C2346">
              <w:rPr>
                <w:color w:val="000000"/>
                <w:sz w:val="16"/>
                <w:szCs w:val="16"/>
              </w:rPr>
              <w:t xml:space="preserve"> средстава за 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>плате на извору 01</w:t>
            </w:r>
          </w:p>
        </w:tc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2C2346" w:rsidRDefault="0017351D" w:rsidP="00A024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Укупан планиран број зап. у децембру </w:t>
            </w:r>
            <w:r w:rsidR="001E662E">
              <w:rPr>
                <w:b/>
                <w:bCs/>
                <w:color w:val="000000"/>
                <w:sz w:val="16"/>
                <w:szCs w:val="16"/>
              </w:rPr>
              <w:t>2025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>. године из извора 04</w:t>
            </w:r>
          </w:p>
        </w:tc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Маса</w:t>
            </w:r>
            <w:r w:rsidRPr="002C2346">
              <w:rPr>
                <w:color w:val="000000"/>
                <w:sz w:val="16"/>
                <w:szCs w:val="16"/>
              </w:rPr>
              <w:t xml:space="preserve"> средстава за 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>плате на извору 04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Укупан планиран број зап. у децембру </w:t>
            </w:r>
            <w:r w:rsidR="001E662E">
              <w:rPr>
                <w:b/>
                <w:bCs/>
                <w:color w:val="000000"/>
                <w:sz w:val="16"/>
                <w:szCs w:val="16"/>
              </w:rPr>
              <w:t>2025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>. године из извора 05-08</w:t>
            </w:r>
          </w:p>
        </w:tc>
        <w:tc>
          <w:tcPr>
            <w:tcW w:w="6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Маса</w:t>
            </w:r>
            <w:r w:rsidRPr="002C2346">
              <w:rPr>
                <w:color w:val="000000"/>
                <w:sz w:val="16"/>
                <w:szCs w:val="16"/>
              </w:rPr>
              <w:t xml:space="preserve"> средстава за 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>плате на извору 05-08</w:t>
            </w:r>
          </w:p>
        </w:tc>
      </w:tr>
      <w:tr w:rsidR="0017351D" w:rsidRPr="002C2346" w:rsidTr="00F65911">
        <w:trPr>
          <w:gridAfter w:val="3"/>
          <w:wAfter w:w="265" w:type="dxa"/>
          <w:trHeight w:val="27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2346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</w:tr>
      <w:tr w:rsidR="0017351D" w:rsidRPr="002C2346" w:rsidTr="00F65911">
        <w:trPr>
          <w:gridAfter w:val="3"/>
          <w:wAfter w:w="265" w:type="dxa"/>
          <w:trHeight w:val="27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F65911" w:rsidRPr="002C2346" w:rsidTr="00F65911">
        <w:trPr>
          <w:gridAfter w:val="1"/>
          <w:wAfter w:w="37" w:type="dxa"/>
          <w:trHeight w:val="537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911" w:rsidRPr="002C2346" w:rsidRDefault="00F65911" w:rsidP="00A90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Органи и службе локалне власти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76,299,000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76,299,000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9D7C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C2346">
              <w:rPr>
                <w:bCs/>
                <w:color w:val="000000"/>
                <w:sz w:val="16"/>
                <w:szCs w:val="16"/>
              </w:rPr>
              <w:t>63</w:t>
            </w:r>
          </w:p>
        </w:tc>
      </w:tr>
      <w:tr w:rsidR="00F65911" w:rsidRPr="002C2346" w:rsidTr="00F65911">
        <w:trPr>
          <w:gridAfter w:val="1"/>
          <w:wAfter w:w="37" w:type="dxa"/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Изабрана лица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14,560,000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14,560,000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2C2346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>10</w:t>
            </w:r>
          </w:p>
        </w:tc>
      </w:tr>
      <w:tr w:rsidR="00F65911" w:rsidRPr="002C2346" w:rsidTr="00F65911">
        <w:trPr>
          <w:gridAfter w:val="1"/>
          <w:wAfter w:w="37" w:type="dxa"/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Постављена лица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4,839,000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4,839,000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2C2346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>3</w:t>
            </w:r>
          </w:p>
        </w:tc>
      </w:tr>
      <w:tr w:rsidR="00F65911" w:rsidRPr="002C2346" w:rsidTr="00F65911">
        <w:trPr>
          <w:gridAfter w:val="1"/>
          <w:wAfter w:w="37" w:type="dxa"/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Запослени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56,900,000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56,900,000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2C2346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>50</w:t>
            </w:r>
          </w:p>
        </w:tc>
      </w:tr>
      <w:tr w:rsidR="00F65911" w:rsidRPr="002C2346" w:rsidTr="00F65911">
        <w:trPr>
          <w:trHeight w:val="33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911" w:rsidRPr="002C2346" w:rsidRDefault="00F65911" w:rsidP="00A90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26,974,500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26,974,500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23B94">
              <w:rPr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Постављена лица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Запослени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26,974,500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26,974,500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</w:t>
            </w:r>
          </w:p>
        </w:tc>
      </w:tr>
      <w:tr w:rsidR="00F65911" w:rsidRPr="002C2346" w:rsidTr="00F65911">
        <w:trPr>
          <w:trHeight w:val="10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911" w:rsidRPr="002C2346" w:rsidRDefault="00F65911" w:rsidP="00A90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Остале установе из области јавних служби које се финансирају из буџета </w:t>
            </w:r>
            <w:r w:rsidRPr="002C2346">
              <w:rPr>
                <w:color w:val="000000"/>
                <w:sz w:val="16"/>
                <w:szCs w:val="16"/>
              </w:rPr>
              <w:t>(навести нази</w:t>
            </w:r>
            <w:r w:rsidRPr="002C2346">
              <w:rPr>
                <w:sz w:val="16"/>
                <w:szCs w:val="16"/>
              </w:rPr>
              <w:t>в установе)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:                                                                                 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36,025,000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36,025,000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23B94">
              <w:rPr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Туристичка органиѕација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9,135,000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9,135,000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Постављена лица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8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Запослени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9,135,000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9,135,000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Установа спорта "Бањица"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26,890,000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26,890,000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Постављена лица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8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Запослени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26,890,000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26,890,000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26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Постављена лица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8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Запослени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Постављена лица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8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Запослени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Постављена лица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8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Запослени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523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911" w:rsidRPr="002C2346" w:rsidRDefault="00F65911" w:rsidP="00A90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Дирекције основане од стране локалне власти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23B94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Постављена лица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Запослени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911" w:rsidRPr="002C2346" w:rsidRDefault="00F65911" w:rsidP="00A90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23B94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Изабрана лица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Запослени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911" w:rsidRPr="002C2346" w:rsidRDefault="00F65911" w:rsidP="00A90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Предшколске установе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48,992,000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48,992,000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23B94">
              <w:rPr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>Постављена лица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5911" w:rsidRPr="00B23B94" w:rsidRDefault="00F65911" w:rsidP="009F2CFF">
            <w:pPr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5911" w:rsidRPr="00B23B94" w:rsidRDefault="00F65911">
            <w:pPr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>Запослени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48992000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5911" w:rsidRPr="00B23B94" w:rsidRDefault="00F65911">
            <w:pPr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48992000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32</w:t>
            </w:r>
          </w:p>
        </w:tc>
      </w:tr>
      <w:tr w:rsidR="00F65911" w:rsidRPr="002C2346" w:rsidTr="00F65911">
        <w:trPr>
          <w:trHeight w:val="8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911" w:rsidRPr="002C2346" w:rsidRDefault="00F65911" w:rsidP="00A90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Нове установе и органи </w:t>
            </w:r>
            <w:r w:rsidRPr="002C2346">
              <w:rPr>
                <w:color w:val="000000"/>
                <w:sz w:val="16"/>
                <w:szCs w:val="16"/>
              </w:rPr>
              <w:t>(навести назив установа и органа)</w:t>
            </w:r>
            <w:r w:rsidRPr="002C2346">
              <w:rPr>
                <w:b/>
                <w:bCs/>
                <w:color w:val="000000"/>
                <w:sz w:val="16"/>
                <w:szCs w:val="16"/>
              </w:rPr>
              <w:t xml:space="preserve">:                       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23B94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Постављена лица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8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Запослени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Постављена лица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8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Запослени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Постављена лица 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28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911" w:rsidRPr="002C2346" w:rsidRDefault="00F65911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jc w:val="both"/>
              <w:rPr>
                <w:color w:val="000000"/>
                <w:sz w:val="16"/>
                <w:szCs w:val="16"/>
              </w:rPr>
            </w:pPr>
            <w:r w:rsidRPr="002C2346">
              <w:rPr>
                <w:color w:val="000000"/>
                <w:sz w:val="16"/>
                <w:szCs w:val="16"/>
              </w:rPr>
              <w:t xml:space="preserve">      Запослени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Default="00F6591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B23B94" w:rsidRDefault="00F65911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color w:val="000000"/>
                <w:sz w:val="16"/>
                <w:szCs w:val="16"/>
              </w:rPr>
            </w:pPr>
            <w:r w:rsidRPr="00B23B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F65911" w:rsidRPr="002C2346" w:rsidTr="00F65911">
        <w:trPr>
          <w:trHeight w:val="8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911" w:rsidRPr="002C2346" w:rsidRDefault="00F65911" w:rsidP="00A90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911" w:rsidRPr="002C2346" w:rsidRDefault="00F65911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2346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11" w:rsidRPr="00B23B94" w:rsidRDefault="00F65911" w:rsidP="009F2C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188,290,500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11" w:rsidRDefault="00F659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188,290,500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11" w:rsidRPr="00B23B94" w:rsidRDefault="00F65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3B94">
              <w:rPr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11" w:rsidRPr="00B23B94" w:rsidRDefault="00F65911" w:rsidP="009D7C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23B94">
              <w:rPr>
                <w:bCs/>
                <w:color w:val="000000"/>
                <w:sz w:val="16"/>
                <w:szCs w:val="16"/>
              </w:rPr>
              <w:t>153</w:t>
            </w:r>
          </w:p>
        </w:tc>
      </w:tr>
      <w:tr w:rsidR="00B57B4D" w:rsidRPr="002C2346" w:rsidTr="00F65911">
        <w:trPr>
          <w:gridAfter w:val="3"/>
          <w:wAfter w:w="265" w:type="dxa"/>
          <w:trHeight w:val="27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4D" w:rsidRPr="002C2346" w:rsidRDefault="00B57B4D" w:rsidP="00A908B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7351D" w:rsidRPr="002C2346" w:rsidRDefault="0017351D" w:rsidP="0017351D">
      <w:pPr>
        <w:jc w:val="both"/>
        <w:rPr>
          <w:sz w:val="20"/>
          <w:szCs w:val="20"/>
        </w:rPr>
      </w:pP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Социјална давања запосленима (економска класификација 414) обухватају планиране расходе за отпремнине при одласку запослених на тржиште рада или у пензију, социјалне помоћи запосленима у случају болести, смртних случајева, а сходно захтевима свих корисника. 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lastRenderedPageBreak/>
        <w:t xml:space="preserve">На економској класификацији 415 опредељена су средства за превоз запослених у редовном раду, а у оквиру конта 416- награде, бонуси и остали посебни расходи за исплату јубиларних награда запосленима који ово право остварују у </w:t>
      </w:r>
      <w:r w:rsidR="001E662E">
        <w:rPr>
          <w:sz w:val="20"/>
          <w:szCs w:val="20"/>
        </w:rPr>
        <w:t>2025</w:t>
      </w:r>
      <w:r w:rsidRPr="002C2346">
        <w:rPr>
          <w:sz w:val="20"/>
          <w:szCs w:val="20"/>
        </w:rPr>
        <w:t xml:space="preserve">. години. Остале награде и бонуси не могу се исплаћивати ни у </w:t>
      </w:r>
      <w:r w:rsidR="001E662E">
        <w:rPr>
          <w:sz w:val="20"/>
          <w:szCs w:val="20"/>
        </w:rPr>
        <w:t>2025</w:t>
      </w:r>
      <w:r w:rsidRPr="002C2346">
        <w:rPr>
          <w:sz w:val="20"/>
          <w:szCs w:val="20"/>
        </w:rPr>
        <w:t>. години.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0F7523">
        <w:rPr>
          <w:b/>
          <w:sz w:val="20"/>
          <w:szCs w:val="20"/>
        </w:rPr>
        <w:t>Расходи по директним и индиректним корисницима, програмима и активностима су  планирани су за следеће намене</w:t>
      </w:r>
      <w:r w:rsidRPr="002C2346">
        <w:rPr>
          <w:sz w:val="20"/>
          <w:szCs w:val="20"/>
        </w:rPr>
        <w:t>: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</w:p>
    <w:tbl>
      <w:tblPr>
        <w:tblW w:w="6560" w:type="dxa"/>
        <w:tblInd w:w="103" w:type="dxa"/>
        <w:tblLook w:val="04A0"/>
      </w:tblPr>
      <w:tblGrid>
        <w:gridCol w:w="940"/>
        <w:gridCol w:w="3240"/>
        <w:gridCol w:w="2380"/>
      </w:tblGrid>
      <w:tr w:rsidR="00F65911" w:rsidRPr="002C2346" w:rsidTr="004F1692">
        <w:trPr>
          <w:trHeight w:val="600"/>
        </w:trPr>
        <w:tc>
          <w:tcPr>
            <w:tcW w:w="9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5,605,000.00</w:t>
            </w:r>
          </w:p>
        </w:tc>
      </w:tr>
      <w:tr w:rsidR="00F65911" w:rsidRPr="002C2346" w:rsidTr="004F1692">
        <w:trPr>
          <w:trHeight w:val="600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905,000.00</w:t>
            </w:r>
          </w:p>
        </w:tc>
      </w:tr>
      <w:tr w:rsidR="00F65911" w:rsidRPr="002C2346" w:rsidTr="004F1692">
        <w:trPr>
          <w:trHeight w:val="300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150,000.00</w:t>
            </w:r>
          </w:p>
        </w:tc>
      </w:tr>
      <w:tr w:rsidR="00F65911" w:rsidRPr="002C2346" w:rsidTr="004F1692">
        <w:trPr>
          <w:trHeight w:val="300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Стални трошкови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300,000.00</w:t>
            </w:r>
          </w:p>
        </w:tc>
      </w:tr>
      <w:tr w:rsidR="00F65911" w:rsidRPr="002C2346" w:rsidTr="0035648E">
        <w:trPr>
          <w:trHeight w:val="300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Трошкови путовања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100,000.00</w:t>
            </w:r>
          </w:p>
        </w:tc>
      </w:tr>
      <w:tr w:rsidR="00F65911" w:rsidRPr="002C2346" w:rsidTr="0035648E">
        <w:trPr>
          <w:trHeight w:val="465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10,000,000.00</w:t>
            </w:r>
          </w:p>
        </w:tc>
      </w:tr>
      <w:tr w:rsidR="00F65911" w:rsidRPr="002C2346" w:rsidTr="0035648E">
        <w:trPr>
          <w:trHeight w:val="900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1,000,000.00</w:t>
            </w:r>
          </w:p>
        </w:tc>
      </w:tr>
      <w:tr w:rsidR="00F65911" w:rsidRPr="002C2346" w:rsidTr="0035648E">
        <w:trPr>
          <w:trHeight w:val="585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Материјал</w:t>
            </w:r>
          </w:p>
        </w:tc>
        <w:tc>
          <w:tcPr>
            <w:tcW w:w="23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200,000.00</w:t>
            </w:r>
          </w:p>
        </w:tc>
      </w:tr>
      <w:tr w:rsidR="00F65911" w:rsidRPr="002C2346" w:rsidTr="0035648E">
        <w:trPr>
          <w:trHeight w:val="300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Дотације невладиним организацијама-редован рад политичких странака</w:t>
            </w:r>
          </w:p>
        </w:tc>
        <w:tc>
          <w:tcPr>
            <w:tcW w:w="23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457,000.00</w:t>
            </w:r>
          </w:p>
        </w:tc>
      </w:tr>
      <w:tr w:rsidR="00F65911" w:rsidRPr="002C2346" w:rsidTr="004F1692">
        <w:trPr>
          <w:trHeight w:val="300"/>
        </w:trPr>
        <w:tc>
          <w:tcPr>
            <w:tcW w:w="94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911" w:rsidRDefault="00F6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Извори финансирања за функцију 110: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911" w:rsidRDefault="00F6591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F65911" w:rsidTr="004F1692">
        <w:trPr>
          <w:trHeight w:val="900"/>
        </w:trPr>
        <w:tc>
          <w:tcPr>
            <w:tcW w:w="9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F65911" w:rsidRDefault="00F6591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F65911" w:rsidRPr="002C2346" w:rsidTr="004F1692">
        <w:trPr>
          <w:trHeight w:val="300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911" w:rsidRDefault="00F65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Функција 110:</w:t>
            </w:r>
          </w:p>
        </w:tc>
        <w:tc>
          <w:tcPr>
            <w:tcW w:w="23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911" w:rsidRDefault="00F6591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18,717,000</w:t>
            </w:r>
          </w:p>
        </w:tc>
      </w:tr>
    </w:tbl>
    <w:p w:rsidR="001844DE" w:rsidRPr="002C2346" w:rsidRDefault="001844DE" w:rsidP="0017351D">
      <w:pPr>
        <w:jc w:val="both"/>
        <w:rPr>
          <w:b/>
          <w:i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>411 и 412- Плате и доприноси</w:t>
      </w:r>
      <w:r w:rsidRPr="002C2346">
        <w:rPr>
          <w:sz w:val="20"/>
          <w:szCs w:val="20"/>
        </w:rPr>
        <w:t xml:space="preserve"> ук</w:t>
      </w:r>
      <w:r w:rsidR="001844DE" w:rsidRPr="002C2346">
        <w:rPr>
          <w:sz w:val="20"/>
          <w:szCs w:val="20"/>
        </w:rPr>
        <w:t xml:space="preserve">упно планирана средства износе </w:t>
      </w:r>
      <w:r w:rsidR="0035648E">
        <w:rPr>
          <w:sz w:val="20"/>
          <w:szCs w:val="20"/>
        </w:rPr>
        <w:t>6</w:t>
      </w:r>
      <w:r w:rsidR="00225784" w:rsidRPr="002C2346">
        <w:rPr>
          <w:sz w:val="20"/>
          <w:szCs w:val="20"/>
        </w:rPr>
        <w:t>.</w:t>
      </w:r>
      <w:r w:rsidR="0035648E">
        <w:rPr>
          <w:sz w:val="20"/>
          <w:szCs w:val="20"/>
        </w:rPr>
        <w:t>510</w:t>
      </w:r>
      <w:r w:rsidR="00225784" w:rsidRPr="002C2346">
        <w:rPr>
          <w:sz w:val="20"/>
          <w:szCs w:val="20"/>
        </w:rPr>
        <w:t>.</w:t>
      </w:r>
      <w:r w:rsidR="00003889" w:rsidRPr="002C2346">
        <w:rPr>
          <w:sz w:val="20"/>
          <w:szCs w:val="20"/>
        </w:rPr>
        <w:t xml:space="preserve">000 </w:t>
      </w:r>
      <w:r w:rsidRPr="002C2346">
        <w:rPr>
          <w:sz w:val="20"/>
          <w:szCs w:val="20"/>
        </w:rPr>
        <w:t>динара и односи се на масу средстава за плат</w:t>
      </w:r>
      <w:r w:rsidR="001844DE" w:rsidRPr="002C2346">
        <w:rPr>
          <w:sz w:val="20"/>
          <w:szCs w:val="20"/>
        </w:rPr>
        <w:t xml:space="preserve">у председника скупштине општине,заменика председника скупштине и </w:t>
      </w:r>
      <w:r w:rsidRPr="002C2346">
        <w:rPr>
          <w:sz w:val="20"/>
          <w:szCs w:val="20"/>
        </w:rPr>
        <w:t xml:space="preserve"> секретара скупштине. Маса је планирана на бази </w:t>
      </w:r>
      <w:r w:rsidR="00F65911">
        <w:rPr>
          <w:sz w:val="20"/>
          <w:szCs w:val="20"/>
          <w:lang/>
        </w:rPr>
        <w:t>плана</w:t>
      </w:r>
      <w:r w:rsidRPr="002C2346">
        <w:rPr>
          <w:sz w:val="20"/>
          <w:szCs w:val="20"/>
        </w:rPr>
        <w:t xml:space="preserve">  за</w:t>
      </w:r>
      <w:r w:rsidR="001E662E">
        <w:rPr>
          <w:sz w:val="20"/>
          <w:szCs w:val="20"/>
        </w:rPr>
        <w:t>202</w:t>
      </w:r>
      <w:r w:rsidR="00F65911">
        <w:rPr>
          <w:sz w:val="20"/>
          <w:szCs w:val="20"/>
          <w:lang/>
        </w:rPr>
        <w:t>4</w:t>
      </w:r>
      <w:r w:rsidR="001E662E">
        <w:rPr>
          <w:sz w:val="20"/>
          <w:szCs w:val="20"/>
        </w:rPr>
        <w:t>5</w:t>
      </w:r>
      <w:r w:rsidR="00F65911">
        <w:rPr>
          <w:sz w:val="20"/>
          <w:szCs w:val="20"/>
        </w:rPr>
        <w:t>. Године</w:t>
      </w:r>
      <w:r w:rsidRPr="002C2346">
        <w:rPr>
          <w:sz w:val="20"/>
          <w:szCs w:val="20"/>
        </w:rPr>
        <w:t xml:space="preserve">. 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>422- Трошкови службених путовања</w:t>
      </w:r>
      <w:r w:rsidRPr="002C2346">
        <w:rPr>
          <w:sz w:val="20"/>
          <w:szCs w:val="20"/>
        </w:rPr>
        <w:t xml:space="preserve"> планирани су у износу од за потребе службених путовања Председника општине и секретара скупштине, а на основу процене и реализације из </w:t>
      </w:r>
      <w:r w:rsidR="001E662E">
        <w:rPr>
          <w:sz w:val="20"/>
          <w:szCs w:val="20"/>
        </w:rPr>
        <w:t>2025</w:t>
      </w:r>
      <w:r w:rsidRPr="002C2346">
        <w:rPr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>423- Услуге по уговору планиране су за: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>Накнаде за рад одборника по одлуци о висини накнаде 7,000 дин по одборнику за 1 месец, затим присуство на седницама по 3.000 дин по</w:t>
      </w:r>
      <w:r w:rsidR="001844DE" w:rsidRPr="002C2346">
        <w:rPr>
          <w:sz w:val="20"/>
          <w:szCs w:val="20"/>
        </w:rPr>
        <w:t xml:space="preserve"> седници а по Одлуци  из 2018. г</w:t>
      </w:r>
      <w:r w:rsidRPr="002C2346">
        <w:rPr>
          <w:sz w:val="20"/>
          <w:szCs w:val="20"/>
        </w:rPr>
        <w:t xml:space="preserve">одине.и на основу броју одржаних седница скупштине. Са те позиције плаћају  се  и скупштинске комисије.Наравно у износ је урачуната и доцња по обавезама из </w:t>
      </w:r>
      <w:r w:rsidR="001E662E">
        <w:rPr>
          <w:sz w:val="20"/>
          <w:szCs w:val="20"/>
        </w:rPr>
        <w:t>2025</w:t>
      </w:r>
      <w:r w:rsidRPr="002C2346">
        <w:rPr>
          <w:sz w:val="20"/>
          <w:szCs w:val="20"/>
        </w:rPr>
        <w:t xml:space="preserve">.год. 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>Такође се ове позиције су планирани и трошкови репрезентације. Средства су опредељена за потребе пословних састанака, за госте на манифестацијама и набавке ситних поклона и сувенира за госте Скупштине општине као и трошкови објвљивања скупштинских аката у службеном гласилу.</w:t>
      </w:r>
    </w:p>
    <w:p w:rsidR="00003889" w:rsidRPr="002C2346" w:rsidRDefault="0017351D" w:rsidP="00003889">
      <w:pPr>
        <w:pStyle w:val="Default"/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>481- Дотације осталим организацијама</w:t>
      </w:r>
      <w:r w:rsidRPr="002C2346">
        <w:rPr>
          <w:sz w:val="20"/>
          <w:szCs w:val="20"/>
        </w:rPr>
        <w:t xml:space="preserve"> планиране су у изнсу од  </w:t>
      </w:r>
      <w:r w:rsidR="00F65911">
        <w:rPr>
          <w:sz w:val="20"/>
          <w:szCs w:val="20"/>
          <w:lang/>
        </w:rPr>
        <w:t>4</w:t>
      </w:r>
      <w:r w:rsidR="00003889" w:rsidRPr="002C2346">
        <w:rPr>
          <w:sz w:val="20"/>
          <w:szCs w:val="20"/>
        </w:rPr>
        <w:t>57</w:t>
      </w:r>
      <w:r w:rsidRPr="002C2346">
        <w:rPr>
          <w:sz w:val="20"/>
          <w:szCs w:val="20"/>
        </w:rPr>
        <w:t>.000 динара.</w:t>
      </w:r>
      <w:r w:rsidR="00003889" w:rsidRPr="002C2346">
        <w:rPr>
          <w:sz w:val="20"/>
          <w:szCs w:val="20"/>
        </w:rPr>
        <w:t>односно 0.105% пореских прихода у складу са Законом о финансирању политичких активности. Ова апропријација намењена је за дотације политичким странкама за редован рад сходно Закону о</w:t>
      </w:r>
    </w:p>
    <w:p w:rsidR="00003889" w:rsidRPr="002C2346" w:rsidRDefault="00003889" w:rsidP="00003889">
      <w:pPr>
        <w:pStyle w:val="Default"/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финансирању политичких активности. </w:t>
      </w:r>
    </w:p>
    <w:p w:rsidR="00003889" w:rsidRPr="002C2346" w:rsidRDefault="00003889" w:rsidP="0017351D">
      <w:pPr>
        <w:pStyle w:val="Default"/>
        <w:jc w:val="both"/>
        <w:rPr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предложених позиција вршиће се и плаћање по преузетим обавезама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године.</w:t>
      </w:r>
    </w:p>
    <w:p w:rsidR="001844DE" w:rsidRPr="002C2346" w:rsidRDefault="001844DE" w:rsidP="0017351D">
      <w:pPr>
        <w:jc w:val="both"/>
        <w:rPr>
          <w:rFonts w:eastAsia="Calibri"/>
          <w:sz w:val="20"/>
          <w:szCs w:val="20"/>
        </w:rPr>
      </w:pPr>
    </w:p>
    <w:p w:rsidR="0017351D" w:rsidRPr="002C2346" w:rsidRDefault="0017351D" w:rsidP="0017351D">
      <w:pPr>
        <w:jc w:val="both"/>
        <w:rPr>
          <w:rFonts w:eastAsia="Calibri"/>
          <w:b/>
          <w:sz w:val="20"/>
          <w:szCs w:val="20"/>
        </w:rPr>
      </w:pPr>
      <w:r w:rsidRPr="002C2346">
        <w:rPr>
          <w:rFonts w:eastAsia="Calibri"/>
          <w:b/>
          <w:sz w:val="20"/>
          <w:szCs w:val="20"/>
        </w:rPr>
        <w:t xml:space="preserve">ПРЕДСЕДНИК ОПШТИНЕ </w:t>
      </w:r>
    </w:p>
    <w:tbl>
      <w:tblPr>
        <w:tblW w:w="6560" w:type="dxa"/>
        <w:tblInd w:w="103" w:type="dxa"/>
        <w:tblLook w:val="04A0"/>
      </w:tblPr>
      <w:tblGrid>
        <w:gridCol w:w="940"/>
        <w:gridCol w:w="3240"/>
        <w:gridCol w:w="2380"/>
      </w:tblGrid>
      <w:tr w:rsidR="0035648E" w:rsidRPr="002C2346" w:rsidTr="007F343D">
        <w:trPr>
          <w:trHeight w:val="600"/>
        </w:trPr>
        <w:tc>
          <w:tcPr>
            <w:tcW w:w="9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48E" w:rsidRDefault="00356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35648E" w:rsidRDefault="003564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ПРЕДСЕДНИК ОПШТИНЕ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48E" w:rsidRDefault="003564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5648E" w:rsidRPr="002C2346" w:rsidTr="007F343D">
        <w:trPr>
          <w:trHeight w:val="600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48E" w:rsidRDefault="00356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35648E" w:rsidRDefault="003564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48E" w:rsidRDefault="003564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65911" w:rsidRPr="002C2346" w:rsidTr="0053213C">
        <w:trPr>
          <w:trHeight w:val="300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411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4,189,000.00</w:t>
            </w:r>
          </w:p>
        </w:tc>
      </w:tr>
      <w:tr w:rsidR="00F65911" w:rsidRPr="002C2346" w:rsidTr="0053213C">
        <w:trPr>
          <w:trHeight w:val="300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650,000.00</w:t>
            </w:r>
          </w:p>
        </w:tc>
      </w:tr>
      <w:tr w:rsidR="00F65911" w:rsidRPr="002C2346" w:rsidTr="00C821D4">
        <w:trPr>
          <w:trHeight w:val="300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Стални трошкови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100,000.00</w:t>
            </w:r>
          </w:p>
        </w:tc>
      </w:tr>
      <w:tr w:rsidR="00F65911" w:rsidRPr="002C2346" w:rsidTr="00C821D4">
        <w:trPr>
          <w:trHeight w:val="345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Трошкови путовања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500,000.00</w:t>
            </w:r>
          </w:p>
        </w:tc>
      </w:tr>
      <w:tr w:rsidR="00F65911" w:rsidRPr="002C2346" w:rsidTr="007F343D">
        <w:trPr>
          <w:trHeight w:val="780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1,300,000.00</w:t>
            </w:r>
          </w:p>
        </w:tc>
      </w:tr>
      <w:tr w:rsidR="00F65911" w:rsidRPr="002C2346" w:rsidTr="007F343D">
        <w:trPr>
          <w:trHeight w:val="300"/>
        </w:trPr>
        <w:tc>
          <w:tcPr>
            <w:tcW w:w="9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911" w:rsidRDefault="00F65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32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F65911" w:rsidRDefault="00F65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23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911" w:rsidRDefault="00F65911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>
              <w:rPr>
                <w:rFonts w:ascii="Swiss Light YU" w:hAnsi="Swiss Light YU" w:cs="Calibri"/>
                <w:sz w:val="14"/>
                <w:szCs w:val="14"/>
              </w:rPr>
              <w:t>1,000,000.00</w:t>
            </w:r>
          </w:p>
        </w:tc>
      </w:tr>
    </w:tbl>
    <w:p w:rsidR="00C821D4" w:rsidRPr="002C2346" w:rsidRDefault="00C821D4" w:rsidP="0017351D">
      <w:pPr>
        <w:jc w:val="both"/>
        <w:rPr>
          <w:rFonts w:eastAsia="Calibri"/>
          <w:b/>
          <w:sz w:val="20"/>
          <w:szCs w:val="20"/>
        </w:rPr>
      </w:pPr>
    </w:p>
    <w:p w:rsidR="0017351D" w:rsidRPr="00F65911" w:rsidRDefault="0017351D" w:rsidP="0017351D">
      <w:pPr>
        <w:jc w:val="both"/>
        <w:rPr>
          <w:sz w:val="20"/>
          <w:szCs w:val="20"/>
          <w:lang/>
        </w:rPr>
      </w:pPr>
      <w:r w:rsidRPr="002C2346">
        <w:rPr>
          <w:sz w:val="20"/>
          <w:szCs w:val="20"/>
        </w:rPr>
        <w:t xml:space="preserve">У оквиру програмске активности политички систем локалне самоуправе – планирани </w:t>
      </w:r>
      <w:r w:rsidR="00F65911">
        <w:rPr>
          <w:sz w:val="20"/>
          <w:szCs w:val="20"/>
          <w:lang/>
        </w:rPr>
        <w:t xml:space="preserve">су </w:t>
      </w:r>
      <w:r w:rsidRPr="002C2346">
        <w:rPr>
          <w:sz w:val="20"/>
          <w:szCs w:val="20"/>
        </w:rPr>
        <w:t>трошкови</w:t>
      </w:r>
      <w:r w:rsidR="00F65911">
        <w:rPr>
          <w:sz w:val="20"/>
          <w:szCs w:val="20"/>
          <w:lang/>
        </w:rPr>
        <w:t>: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>411 и 412- Плате и доприноси</w:t>
      </w:r>
      <w:r w:rsidRPr="002C2346">
        <w:rPr>
          <w:sz w:val="20"/>
          <w:szCs w:val="20"/>
        </w:rPr>
        <w:t xml:space="preserve"> укупно планирана средства односе се на масу средстава за плату Председника општине и заменика председника општине.-износ </w:t>
      </w:r>
      <w:r w:rsidR="00225784" w:rsidRPr="002C2346">
        <w:rPr>
          <w:sz w:val="20"/>
          <w:szCs w:val="20"/>
        </w:rPr>
        <w:t>4.</w:t>
      </w:r>
      <w:r w:rsidR="00CC544C">
        <w:rPr>
          <w:sz w:val="20"/>
          <w:szCs w:val="20"/>
        </w:rPr>
        <w:t>839</w:t>
      </w:r>
      <w:r w:rsidR="00225784" w:rsidRPr="002C2346">
        <w:rPr>
          <w:sz w:val="20"/>
          <w:szCs w:val="20"/>
        </w:rPr>
        <w:t>.</w:t>
      </w:r>
      <w:r w:rsidR="00C557DE" w:rsidRPr="002C2346">
        <w:rPr>
          <w:sz w:val="20"/>
          <w:szCs w:val="20"/>
        </w:rPr>
        <w:t>000</w:t>
      </w:r>
      <w:r w:rsidRPr="002C2346">
        <w:rPr>
          <w:sz w:val="20"/>
          <w:szCs w:val="20"/>
        </w:rPr>
        <w:t xml:space="preserve"> дин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>421-Стални трошкови –</w:t>
      </w:r>
      <w:r w:rsidRPr="002C2346">
        <w:rPr>
          <w:sz w:val="20"/>
          <w:szCs w:val="20"/>
        </w:rPr>
        <w:t>планирани су ѕа плаћање трошкова мобилних телефона</w:t>
      </w:r>
      <w:r w:rsidRPr="002C2346">
        <w:rPr>
          <w:b/>
          <w:sz w:val="20"/>
          <w:szCs w:val="20"/>
        </w:rPr>
        <w:t xml:space="preserve"> .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 xml:space="preserve"> 422- Трошкови службених путовања</w:t>
      </w:r>
      <w:r w:rsidRPr="002C2346">
        <w:rPr>
          <w:sz w:val="20"/>
          <w:szCs w:val="20"/>
        </w:rPr>
        <w:t xml:space="preserve"> планирани су за потребе службених путовања Председника општине, заменика председника општине горе набројаних , а на основу процене и реализације из </w:t>
      </w:r>
      <w:r w:rsidR="001E662E">
        <w:rPr>
          <w:sz w:val="20"/>
          <w:szCs w:val="20"/>
        </w:rPr>
        <w:t>2025</w:t>
      </w:r>
      <w:r w:rsidRPr="002C2346">
        <w:rPr>
          <w:sz w:val="20"/>
          <w:szCs w:val="20"/>
        </w:rPr>
        <w:t xml:space="preserve"> године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>423- Услуге по уговору планиране су за: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>Услуге образовања и усавршавања запослених, за потребе котизација за учешће на семинарима и стручним саветовањима,угоститељске услуге као и услуге за госте у току манифестација општине Бела Паланка и  куповину поклона и сувенира за госте и пословне сараднике општине.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>426-Материјал</w:t>
      </w:r>
      <w:r w:rsidRPr="002C2346">
        <w:rPr>
          <w:sz w:val="20"/>
          <w:szCs w:val="20"/>
        </w:rPr>
        <w:t xml:space="preserve"> средства су планирана за набавку стручне литературе за потребе постављених лица.</w:t>
      </w:r>
    </w:p>
    <w:p w:rsidR="0017351D" w:rsidRDefault="0017351D" w:rsidP="0017351D">
      <w:pPr>
        <w:jc w:val="both"/>
        <w:rPr>
          <w:rFonts w:eastAsia="Calibri"/>
          <w:b/>
          <w:sz w:val="20"/>
          <w:szCs w:val="20"/>
          <w:lang/>
        </w:rPr>
      </w:pPr>
      <w:r w:rsidRPr="002C2346">
        <w:rPr>
          <w:rFonts w:eastAsia="Calibri"/>
          <w:b/>
          <w:sz w:val="20"/>
          <w:szCs w:val="20"/>
        </w:rPr>
        <w:t>ОПШТИНСКО ВЕЋЕ</w:t>
      </w:r>
    </w:p>
    <w:tbl>
      <w:tblPr>
        <w:tblW w:w="7252" w:type="dxa"/>
        <w:tblInd w:w="103" w:type="dxa"/>
        <w:tblLook w:val="04A0"/>
      </w:tblPr>
      <w:tblGrid>
        <w:gridCol w:w="1163"/>
        <w:gridCol w:w="1003"/>
        <w:gridCol w:w="2541"/>
        <w:gridCol w:w="2545"/>
      </w:tblGrid>
      <w:tr w:rsidR="008E578D" w:rsidRPr="008E578D" w:rsidTr="008E578D">
        <w:trPr>
          <w:trHeight w:val="1122"/>
        </w:trPr>
        <w:tc>
          <w:tcPr>
            <w:tcW w:w="11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17</w:t>
            </w:r>
          </w:p>
        </w:tc>
        <w:tc>
          <w:tcPr>
            <w:tcW w:w="100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411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25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8E578D" w:rsidRPr="008E578D" w:rsidRDefault="008E578D" w:rsidP="008E578D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 w:rsidRPr="008E578D">
              <w:rPr>
                <w:rFonts w:ascii="Swiss Light YU" w:hAnsi="Swiss Light YU" w:cs="Calibri"/>
                <w:sz w:val="14"/>
                <w:szCs w:val="14"/>
              </w:rPr>
              <w:t>6,990,000.00</w:t>
            </w:r>
          </w:p>
        </w:tc>
      </w:tr>
      <w:tr w:rsidR="008E578D" w:rsidRPr="008E578D" w:rsidTr="008E578D">
        <w:trPr>
          <w:trHeight w:val="901"/>
        </w:trPr>
        <w:tc>
          <w:tcPr>
            <w:tcW w:w="116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412</w:t>
            </w:r>
          </w:p>
        </w:tc>
        <w:tc>
          <w:tcPr>
            <w:tcW w:w="254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25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8E578D" w:rsidRPr="008E578D" w:rsidRDefault="008E578D" w:rsidP="008E578D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 w:rsidRPr="008E578D">
              <w:rPr>
                <w:rFonts w:ascii="Swiss Light YU" w:hAnsi="Swiss Light YU" w:cs="Calibri"/>
                <w:sz w:val="14"/>
                <w:szCs w:val="14"/>
              </w:rPr>
              <w:t>1,060,000.00</w:t>
            </w:r>
          </w:p>
        </w:tc>
      </w:tr>
      <w:tr w:rsidR="008E578D" w:rsidRPr="008E578D" w:rsidTr="008E578D">
        <w:trPr>
          <w:trHeight w:val="901"/>
        </w:trPr>
        <w:tc>
          <w:tcPr>
            <w:tcW w:w="116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415</w:t>
            </w:r>
          </w:p>
        </w:tc>
        <w:tc>
          <w:tcPr>
            <w:tcW w:w="254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25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8E578D" w:rsidRPr="008E578D" w:rsidRDefault="008E578D" w:rsidP="008E578D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 w:rsidRPr="008E578D">
              <w:rPr>
                <w:rFonts w:ascii="Swiss Light YU" w:hAnsi="Swiss Light YU" w:cs="Calibri"/>
                <w:sz w:val="14"/>
                <w:szCs w:val="14"/>
              </w:rPr>
              <w:t>90,000.00</w:t>
            </w:r>
          </w:p>
        </w:tc>
      </w:tr>
      <w:tr w:rsidR="008E578D" w:rsidRPr="008E578D" w:rsidTr="008E578D">
        <w:trPr>
          <w:trHeight w:val="458"/>
        </w:trPr>
        <w:tc>
          <w:tcPr>
            <w:tcW w:w="116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422</w:t>
            </w:r>
          </w:p>
        </w:tc>
        <w:tc>
          <w:tcPr>
            <w:tcW w:w="254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Трошкови путовања</w:t>
            </w:r>
          </w:p>
        </w:tc>
        <w:tc>
          <w:tcPr>
            <w:tcW w:w="25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8E578D" w:rsidRPr="008E578D" w:rsidRDefault="008E578D" w:rsidP="008E578D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 w:rsidRPr="008E578D">
              <w:rPr>
                <w:rFonts w:ascii="Swiss Light YU" w:hAnsi="Swiss Light YU" w:cs="Calibri"/>
                <w:sz w:val="14"/>
                <w:szCs w:val="14"/>
              </w:rPr>
              <w:t>100,000.00</w:t>
            </w:r>
          </w:p>
        </w:tc>
      </w:tr>
      <w:tr w:rsidR="008E578D" w:rsidRPr="008E578D" w:rsidTr="008E578D">
        <w:trPr>
          <w:trHeight w:val="310"/>
        </w:trPr>
        <w:tc>
          <w:tcPr>
            <w:tcW w:w="116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423</w:t>
            </w:r>
          </w:p>
        </w:tc>
        <w:tc>
          <w:tcPr>
            <w:tcW w:w="254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25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8E578D" w:rsidRPr="008E578D" w:rsidRDefault="008E578D" w:rsidP="008E578D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 w:rsidRPr="008E578D">
              <w:rPr>
                <w:rFonts w:ascii="Swiss Light YU" w:hAnsi="Swiss Light YU" w:cs="Calibri"/>
                <w:sz w:val="14"/>
                <w:szCs w:val="14"/>
              </w:rPr>
              <w:t>1,200,000.00</w:t>
            </w:r>
          </w:p>
        </w:tc>
      </w:tr>
      <w:tr w:rsidR="008E578D" w:rsidRPr="008E578D" w:rsidTr="008E578D">
        <w:trPr>
          <w:trHeight w:val="310"/>
        </w:trPr>
        <w:tc>
          <w:tcPr>
            <w:tcW w:w="116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425</w:t>
            </w:r>
          </w:p>
        </w:tc>
        <w:tc>
          <w:tcPr>
            <w:tcW w:w="254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25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8E578D" w:rsidRPr="008E578D" w:rsidRDefault="008E578D" w:rsidP="008E578D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 w:rsidRPr="008E578D">
              <w:rPr>
                <w:rFonts w:ascii="Swiss Light YU" w:hAnsi="Swiss Light YU" w:cs="Calibri"/>
                <w:sz w:val="14"/>
                <w:szCs w:val="14"/>
              </w:rPr>
              <w:t>1,000,000.00</w:t>
            </w:r>
          </w:p>
        </w:tc>
      </w:tr>
      <w:tr w:rsidR="008E578D" w:rsidRPr="008E578D" w:rsidTr="008E578D">
        <w:trPr>
          <w:trHeight w:val="310"/>
        </w:trPr>
        <w:tc>
          <w:tcPr>
            <w:tcW w:w="116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426</w:t>
            </w:r>
          </w:p>
        </w:tc>
        <w:tc>
          <w:tcPr>
            <w:tcW w:w="254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Материјал</w:t>
            </w:r>
          </w:p>
        </w:tc>
        <w:tc>
          <w:tcPr>
            <w:tcW w:w="25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8E578D" w:rsidRPr="008E578D" w:rsidRDefault="008E578D" w:rsidP="008E578D">
            <w:pPr>
              <w:jc w:val="right"/>
              <w:rPr>
                <w:rFonts w:ascii="Swiss Light YU" w:hAnsi="Swiss Light YU" w:cs="Calibri"/>
                <w:sz w:val="14"/>
                <w:szCs w:val="14"/>
              </w:rPr>
            </w:pPr>
            <w:r w:rsidRPr="008E578D">
              <w:rPr>
                <w:rFonts w:ascii="Swiss Light YU" w:hAnsi="Swiss Light YU" w:cs="Calibri"/>
                <w:sz w:val="14"/>
                <w:szCs w:val="14"/>
              </w:rPr>
              <w:t>200,000.00</w:t>
            </w:r>
          </w:p>
        </w:tc>
      </w:tr>
      <w:tr w:rsidR="008E578D" w:rsidRPr="008E578D" w:rsidTr="008E578D">
        <w:trPr>
          <w:trHeight w:val="1063"/>
        </w:trPr>
        <w:tc>
          <w:tcPr>
            <w:tcW w:w="116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 </w:t>
            </w:r>
          </w:p>
        </w:tc>
        <w:tc>
          <w:tcPr>
            <w:tcW w:w="254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rPr>
                <w:b/>
                <w:bCs/>
                <w:sz w:val="16"/>
                <w:szCs w:val="16"/>
              </w:rPr>
            </w:pPr>
            <w:r w:rsidRPr="008E578D">
              <w:rPr>
                <w:b/>
                <w:bCs/>
                <w:sz w:val="16"/>
                <w:szCs w:val="16"/>
              </w:rPr>
              <w:t>Извори финансирања за функцију 110:</w:t>
            </w:r>
          </w:p>
        </w:tc>
        <w:tc>
          <w:tcPr>
            <w:tcW w:w="25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jc w:val="right"/>
              <w:rPr>
                <w:b/>
                <w:bCs/>
                <w:sz w:val="14"/>
                <w:szCs w:val="14"/>
              </w:rPr>
            </w:pPr>
            <w:r w:rsidRPr="008E578D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8E578D" w:rsidRPr="008E578D" w:rsidTr="008E578D">
        <w:trPr>
          <w:trHeight w:val="458"/>
        </w:trPr>
        <w:tc>
          <w:tcPr>
            <w:tcW w:w="116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01</w:t>
            </w:r>
          </w:p>
        </w:tc>
        <w:tc>
          <w:tcPr>
            <w:tcW w:w="254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25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8E578D" w:rsidRPr="008E578D" w:rsidRDefault="008E578D" w:rsidP="008E578D">
            <w:pPr>
              <w:jc w:val="right"/>
              <w:rPr>
                <w:sz w:val="14"/>
                <w:szCs w:val="14"/>
              </w:rPr>
            </w:pPr>
            <w:r w:rsidRPr="008E578D">
              <w:rPr>
                <w:sz w:val="14"/>
                <w:szCs w:val="14"/>
              </w:rPr>
              <w:t> </w:t>
            </w:r>
          </w:p>
        </w:tc>
      </w:tr>
      <w:tr w:rsidR="008E578D" w:rsidRPr="008E578D" w:rsidTr="008E578D">
        <w:trPr>
          <w:trHeight w:val="443"/>
        </w:trPr>
        <w:tc>
          <w:tcPr>
            <w:tcW w:w="116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578D" w:rsidRPr="008E578D" w:rsidRDefault="008E578D" w:rsidP="008E578D">
            <w:pPr>
              <w:jc w:val="center"/>
              <w:rPr>
                <w:sz w:val="16"/>
                <w:szCs w:val="16"/>
              </w:rPr>
            </w:pPr>
            <w:r w:rsidRPr="008E578D">
              <w:rPr>
                <w:sz w:val="16"/>
                <w:szCs w:val="16"/>
              </w:rPr>
              <w:t> </w:t>
            </w:r>
          </w:p>
        </w:tc>
        <w:tc>
          <w:tcPr>
            <w:tcW w:w="254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8E578D" w:rsidRPr="008E578D" w:rsidRDefault="008E578D" w:rsidP="008E578D">
            <w:pPr>
              <w:rPr>
                <w:b/>
                <w:bCs/>
                <w:sz w:val="16"/>
                <w:szCs w:val="16"/>
              </w:rPr>
            </w:pPr>
            <w:r w:rsidRPr="008E578D">
              <w:rPr>
                <w:b/>
                <w:bCs/>
                <w:sz w:val="16"/>
                <w:szCs w:val="16"/>
              </w:rPr>
              <w:t>Функција 110:</w:t>
            </w:r>
          </w:p>
        </w:tc>
        <w:tc>
          <w:tcPr>
            <w:tcW w:w="25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8E578D" w:rsidRPr="008E578D" w:rsidRDefault="008E578D" w:rsidP="008E578D">
            <w:pPr>
              <w:jc w:val="right"/>
              <w:rPr>
                <w:b/>
                <w:bCs/>
                <w:sz w:val="14"/>
                <w:szCs w:val="14"/>
              </w:rPr>
            </w:pPr>
            <w:r w:rsidRPr="008E578D">
              <w:rPr>
                <w:b/>
                <w:bCs/>
                <w:sz w:val="14"/>
                <w:szCs w:val="14"/>
              </w:rPr>
              <w:t>10,640,000</w:t>
            </w:r>
          </w:p>
        </w:tc>
      </w:tr>
    </w:tbl>
    <w:p w:rsidR="008E578D" w:rsidRPr="008E578D" w:rsidRDefault="008E578D" w:rsidP="0017351D">
      <w:pPr>
        <w:jc w:val="both"/>
        <w:rPr>
          <w:rFonts w:eastAsia="Calibri"/>
          <w:b/>
          <w:sz w:val="20"/>
          <w:szCs w:val="20"/>
          <w:lang/>
        </w:rPr>
      </w:pPr>
    </w:p>
    <w:p w:rsidR="0017351D" w:rsidRPr="002C2346" w:rsidRDefault="0017351D" w:rsidP="0017351D">
      <w:pPr>
        <w:jc w:val="both"/>
        <w:rPr>
          <w:i/>
          <w:sz w:val="20"/>
          <w:szCs w:val="20"/>
        </w:rPr>
      </w:pPr>
      <w:r w:rsidRPr="002C2346">
        <w:rPr>
          <w:sz w:val="20"/>
          <w:szCs w:val="20"/>
        </w:rPr>
        <w:t xml:space="preserve">          Укупно планирани приходи у </w:t>
      </w:r>
      <w:r w:rsidR="001E662E">
        <w:rPr>
          <w:sz w:val="20"/>
          <w:szCs w:val="20"/>
        </w:rPr>
        <w:t>2025</w:t>
      </w:r>
      <w:r w:rsidRPr="002C2346">
        <w:rPr>
          <w:sz w:val="20"/>
          <w:szCs w:val="20"/>
        </w:rPr>
        <w:t xml:space="preserve"> Години за рад Општинског већа  износе</w:t>
      </w:r>
      <w:r w:rsidR="008E578D">
        <w:rPr>
          <w:sz w:val="20"/>
          <w:szCs w:val="20"/>
          <w:lang/>
        </w:rPr>
        <w:t xml:space="preserve"> </w:t>
      </w:r>
      <w:r w:rsidR="008E578D" w:rsidRPr="008E578D">
        <w:rPr>
          <w:b/>
          <w:bCs/>
          <w:sz w:val="14"/>
          <w:szCs w:val="14"/>
        </w:rPr>
        <w:t>10,640,000</w:t>
      </w:r>
      <w:r w:rsidR="008E578D">
        <w:rPr>
          <w:b/>
          <w:bCs/>
          <w:sz w:val="14"/>
          <w:szCs w:val="14"/>
          <w:lang/>
        </w:rPr>
        <w:t xml:space="preserve"> </w:t>
      </w:r>
      <w:r w:rsidRPr="002C2346">
        <w:rPr>
          <w:sz w:val="20"/>
          <w:szCs w:val="20"/>
        </w:rPr>
        <w:t>динара.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sz w:val="20"/>
          <w:szCs w:val="20"/>
        </w:rPr>
        <w:t>Средства су предвиђена за следеће трошкове: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>411 и 412- Плате и доприноси</w:t>
      </w:r>
      <w:r w:rsidRPr="002C2346">
        <w:rPr>
          <w:sz w:val="20"/>
          <w:szCs w:val="20"/>
        </w:rPr>
        <w:t xml:space="preserve"> укупно планирана средства и односи се на масу средстава за плату </w:t>
      </w:r>
      <w:r w:rsidR="00C821D4" w:rsidRPr="002C2346">
        <w:rPr>
          <w:sz w:val="20"/>
          <w:szCs w:val="20"/>
        </w:rPr>
        <w:t>5</w:t>
      </w:r>
      <w:r w:rsidRPr="002C2346">
        <w:rPr>
          <w:sz w:val="20"/>
          <w:szCs w:val="20"/>
        </w:rPr>
        <w:t xml:space="preserve"> чланова Општинског већа општине Бела Паланка –износ </w:t>
      </w:r>
      <w:r w:rsidR="00CC544C">
        <w:rPr>
          <w:sz w:val="20"/>
          <w:szCs w:val="20"/>
        </w:rPr>
        <w:t>8</w:t>
      </w:r>
      <w:r w:rsidR="00C557DE" w:rsidRPr="002C2346">
        <w:rPr>
          <w:sz w:val="20"/>
          <w:szCs w:val="20"/>
        </w:rPr>
        <w:t>.</w:t>
      </w:r>
      <w:r w:rsidR="00CC544C">
        <w:rPr>
          <w:sz w:val="20"/>
          <w:szCs w:val="20"/>
        </w:rPr>
        <w:t>050</w:t>
      </w:r>
      <w:r w:rsidR="00C557DE" w:rsidRPr="002C2346">
        <w:rPr>
          <w:sz w:val="20"/>
          <w:szCs w:val="20"/>
        </w:rPr>
        <w:t>.000</w:t>
      </w:r>
      <w:r w:rsidRPr="002C2346">
        <w:rPr>
          <w:sz w:val="20"/>
          <w:szCs w:val="20"/>
        </w:rPr>
        <w:t xml:space="preserve"> дин.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>422- Трошкови службених путовања</w:t>
      </w:r>
      <w:r w:rsidRPr="002C2346">
        <w:rPr>
          <w:sz w:val="20"/>
          <w:szCs w:val="20"/>
        </w:rPr>
        <w:t xml:space="preserve"> планирани за потребе службених путовања чланова већа. 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 xml:space="preserve">423- Услуге по уговору </w:t>
      </w:r>
      <w:r w:rsidRPr="002C2346">
        <w:rPr>
          <w:sz w:val="20"/>
          <w:szCs w:val="20"/>
        </w:rPr>
        <w:t>планиране су за: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>Услуге образовања и усавршавања чланова већа,  за потребе котизација за учешће на семинарима и стручним саветовањима.</w:t>
      </w: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  <w:r w:rsidRPr="002C2346">
        <w:rPr>
          <w:b/>
          <w:sz w:val="20"/>
          <w:szCs w:val="20"/>
          <w:lang w:val="sr-Cyrl-CS"/>
        </w:rPr>
        <w:t>ПРОГРАМ 15.  ЛОКАЛНА САМОУПРАВА</w:t>
      </w:r>
      <w:r w:rsidR="002C2346" w:rsidRPr="002C2346">
        <w:rPr>
          <w:b/>
          <w:sz w:val="20"/>
          <w:szCs w:val="20"/>
          <w:lang w:val="sr-Cyrl-CS"/>
        </w:rPr>
        <w:t>-</w:t>
      </w:r>
      <w:r w:rsidRPr="002C2346">
        <w:rPr>
          <w:b/>
          <w:sz w:val="20"/>
          <w:szCs w:val="20"/>
          <w:lang w:val="sr-Cyrl-CS"/>
        </w:rPr>
        <w:t xml:space="preserve"> ОПШТИНСКА УПРАВА</w:t>
      </w:r>
    </w:p>
    <w:p w:rsidR="008E578D" w:rsidRDefault="0017351D" w:rsidP="0017351D">
      <w:pPr>
        <w:jc w:val="both"/>
        <w:rPr>
          <w:sz w:val="20"/>
          <w:szCs w:val="20"/>
          <w:lang w:val="sr-Cyrl-CS"/>
        </w:rPr>
      </w:pPr>
      <w:r w:rsidRPr="002C2346">
        <w:rPr>
          <w:b/>
          <w:sz w:val="20"/>
          <w:szCs w:val="20"/>
          <w:lang w:val="sr-Cyrl-CS"/>
        </w:rPr>
        <w:t xml:space="preserve">411 и 412- Плате и социјални доприноси </w:t>
      </w:r>
      <w:r w:rsidRPr="002C2346">
        <w:rPr>
          <w:sz w:val="20"/>
          <w:szCs w:val="20"/>
          <w:lang w:val="sr-Cyrl-CS"/>
        </w:rPr>
        <w:t>планирани су на нивоу</w:t>
      </w:r>
      <w:r w:rsidR="008E578D">
        <w:rPr>
          <w:sz w:val="20"/>
          <w:szCs w:val="20"/>
          <w:lang w:val="sr-Cyrl-CS"/>
        </w:rPr>
        <w:t xml:space="preserve"> </w:t>
      </w:r>
      <w:r w:rsidRPr="002C2346">
        <w:rPr>
          <w:sz w:val="20"/>
          <w:szCs w:val="20"/>
          <w:lang w:val="sr-Cyrl-CS"/>
        </w:rPr>
        <w:t xml:space="preserve">за </w:t>
      </w:r>
      <w:r w:rsidR="001E662E">
        <w:rPr>
          <w:sz w:val="20"/>
          <w:szCs w:val="20"/>
          <w:lang w:val="sr-Cyrl-CS"/>
        </w:rPr>
        <w:t>202</w:t>
      </w:r>
      <w:r w:rsidR="008E578D">
        <w:rPr>
          <w:sz w:val="20"/>
          <w:szCs w:val="20"/>
          <w:lang w:val="sr-Cyrl-CS"/>
        </w:rPr>
        <w:t>4</w:t>
      </w:r>
      <w:r w:rsidRPr="002C2346">
        <w:rPr>
          <w:sz w:val="20"/>
          <w:szCs w:val="20"/>
          <w:lang w:val="sr-Cyrl-CS"/>
        </w:rPr>
        <w:t xml:space="preserve">. 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413- Накнаде у натури</w:t>
      </w:r>
      <w:r w:rsidRPr="002C2346">
        <w:rPr>
          <w:bCs/>
          <w:sz w:val="20"/>
          <w:szCs w:val="20"/>
        </w:rPr>
        <w:t xml:space="preserve"> – планирана су средства у за месечне карте запослене на на бази радника који користе услугу превоза и цене аутопревозника,.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414- Социјална давања запосленима</w:t>
      </w:r>
      <w:r w:rsidRPr="002C2346">
        <w:rPr>
          <w:bCs/>
          <w:sz w:val="20"/>
          <w:szCs w:val="20"/>
        </w:rPr>
        <w:t xml:space="preserve"> планирана су за намене </w:t>
      </w:r>
      <w:r w:rsidR="005B702C" w:rsidRPr="002C2346">
        <w:rPr>
          <w:bCs/>
          <w:sz w:val="20"/>
          <w:szCs w:val="20"/>
        </w:rPr>
        <w:t>помоћи у случају смрти или болести запослених или члановауже породице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415- Накнада трошкова за запослене</w:t>
      </w:r>
      <w:r w:rsidRPr="002C2346">
        <w:rPr>
          <w:bCs/>
          <w:sz w:val="20"/>
          <w:szCs w:val="20"/>
        </w:rPr>
        <w:t xml:space="preserve">  планирана су средства за трошкове превоза запослених у висини цене месечне карте односно цене горива.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416- Јубиларне награде</w:t>
      </w:r>
      <w:r w:rsidRPr="002C2346">
        <w:rPr>
          <w:bCs/>
          <w:sz w:val="20"/>
          <w:szCs w:val="20"/>
        </w:rPr>
        <w:t xml:space="preserve"> планирана су за  запослена који стичу право на јубиларну награду у </w:t>
      </w:r>
      <w:r w:rsidR="001E662E">
        <w:rPr>
          <w:bCs/>
          <w:sz w:val="20"/>
          <w:szCs w:val="20"/>
        </w:rPr>
        <w:t>2025</w:t>
      </w:r>
      <w:r w:rsidRPr="002C2346">
        <w:rPr>
          <w:bCs/>
          <w:sz w:val="20"/>
          <w:szCs w:val="20"/>
        </w:rPr>
        <w:t>. години а у складу са законом о раду.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421- Стални трошкови</w:t>
      </w:r>
      <w:r w:rsidRPr="002C2346">
        <w:rPr>
          <w:bCs/>
          <w:sz w:val="20"/>
          <w:szCs w:val="20"/>
        </w:rPr>
        <w:t xml:space="preserve"> планирана су за:</w:t>
      </w:r>
    </w:p>
    <w:p w:rsidR="0017351D" w:rsidRPr="002C2346" w:rsidRDefault="0017351D" w:rsidP="0017351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center" w:pos="4703"/>
          <w:tab w:val="right" w:pos="9406"/>
        </w:tabs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Трошкове платног промета </w:t>
      </w:r>
    </w:p>
    <w:p w:rsidR="0017351D" w:rsidRPr="002C2346" w:rsidRDefault="0017351D" w:rsidP="0017351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center" w:pos="4703"/>
          <w:tab w:val="right" w:pos="9406"/>
        </w:tabs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Електричне енергију </w:t>
      </w:r>
    </w:p>
    <w:p w:rsidR="0017351D" w:rsidRPr="002C2346" w:rsidRDefault="0017351D" w:rsidP="0017351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center" w:pos="4703"/>
          <w:tab w:val="right" w:pos="9406"/>
        </w:tabs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>Нафте</w:t>
      </w:r>
    </w:p>
    <w:p w:rsidR="0017351D" w:rsidRPr="002C2346" w:rsidRDefault="0017351D" w:rsidP="0017351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center" w:pos="4703"/>
          <w:tab w:val="right" w:pos="9406"/>
        </w:tabs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Комуналне услуге </w:t>
      </w:r>
    </w:p>
    <w:p w:rsidR="0017351D" w:rsidRPr="002C2346" w:rsidRDefault="0017351D" w:rsidP="0017351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center" w:pos="4703"/>
          <w:tab w:val="right" w:pos="9406"/>
        </w:tabs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Накнада за одводњавање </w:t>
      </w:r>
    </w:p>
    <w:p w:rsidR="0017351D" w:rsidRPr="002C2346" w:rsidRDefault="0017351D" w:rsidP="0017351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center" w:pos="4703"/>
          <w:tab w:val="right" w:pos="9406"/>
        </w:tabs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Трошкови фиксних телефона  </w:t>
      </w:r>
    </w:p>
    <w:p w:rsidR="0017351D" w:rsidRPr="002C2346" w:rsidRDefault="0017351D" w:rsidP="0017351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center" w:pos="4703"/>
          <w:tab w:val="right" w:pos="9406"/>
        </w:tabs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Трошкови мобилних телефона </w:t>
      </w:r>
    </w:p>
    <w:p w:rsidR="0017351D" w:rsidRPr="002C2346" w:rsidRDefault="0017351D" w:rsidP="0017351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center" w:pos="4703"/>
          <w:tab w:val="right" w:pos="9406"/>
        </w:tabs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Трошкови поштанских </w:t>
      </w:r>
    </w:p>
    <w:p w:rsidR="0017351D" w:rsidRPr="002C2346" w:rsidRDefault="0017351D" w:rsidP="0017351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center" w:pos="4703"/>
          <w:tab w:val="right" w:pos="9406"/>
        </w:tabs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Трошкови осигурања возила </w:t>
      </w:r>
    </w:p>
    <w:p w:rsidR="0017351D" w:rsidRPr="002C2346" w:rsidRDefault="0017351D" w:rsidP="0017351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center" w:pos="4703"/>
          <w:tab w:val="right" w:pos="9406"/>
        </w:tabs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Осигурања имовине </w:t>
      </w:r>
    </w:p>
    <w:p w:rsidR="0017351D" w:rsidRPr="002C2346" w:rsidRDefault="0017351D" w:rsidP="0017351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center" w:pos="4703"/>
          <w:tab w:val="right" w:pos="9406"/>
        </w:tabs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Запослених </w:t>
      </w:r>
    </w:p>
    <w:p w:rsidR="0017351D" w:rsidRPr="002C2346" w:rsidRDefault="0017351D" w:rsidP="0017351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center" w:pos="4703"/>
          <w:tab w:val="right" w:pos="9406"/>
        </w:tabs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>Остали трошкови  за (електронску допуну путарине,тагове, и сл).</w:t>
      </w:r>
    </w:p>
    <w:p w:rsidR="0017351D" w:rsidRPr="002C2346" w:rsidRDefault="0017351D" w:rsidP="0017351D">
      <w:pPr>
        <w:numPr>
          <w:ilvl w:val="0"/>
          <w:numId w:val="2"/>
        </w:num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предложених позиција вршиће се и плаћање по преузетим обавезама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  <w:r w:rsidRPr="002C2346">
        <w:rPr>
          <w:sz w:val="20"/>
          <w:szCs w:val="20"/>
        </w:rPr>
        <w:t>.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422- Дневнице за службено путовање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423- Услуге по уговору</w:t>
      </w:r>
      <w:r w:rsidRPr="002C2346">
        <w:rPr>
          <w:bCs/>
          <w:sz w:val="20"/>
          <w:szCs w:val="20"/>
        </w:rPr>
        <w:t xml:space="preserve"> планирани износ се односи на следеће намене: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80"/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>Компјутерске услуге и то:  по рачунима за одржавање софтвера ЛПА и рачуноводства, сервис и одржавање рачунара.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80"/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Котизације за семинаре и стручна саветовања а на бази трошкова из </w:t>
      </w:r>
      <w:r w:rsidR="001E662E">
        <w:rPr>
          <w:bCs/>
          <w:sz w:val="20"/>
          <w:szCs w:val="20"/>
        </w:rPr>
        <w:t>2025</w:t>
      </w:r>
      <w:r w:rsidRPr="002C2346">
        <w:rPr>
          <w:bCs/>
          <w:sz w:val="20"/>
          <w:szCs w:val="20"/>
        </w:rPr>
        <w:t>.године.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80"/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Услуге информисања јавности и то:   објављивање огласа и тендера 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80"/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>Стручне услуге и то:  накнаде за рад члановима комисија које образује општинска управа, накнаде за услуге јавног бележника.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80"/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>Трошкови репрезентације за потребе набавка кафе и  пића за општинску управу.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80"/>
        <w:jc w:val="both"/>
        <w:rPr>
          <w:b/>
          <w:bCs/>
          <w:sz w:val="20"/>
          <w:szCs w:val="20"/>
        </w:rPr>
      </w:pPr>
      <w:r w:rsidRPr="002C2346">
        <w:rPr>
          <w:bCs/>
          <w:sz w:val="20"/>
          <w:szCs w:val="20"/>
        </w:rPr>
        <w:t>Остале опште услуге плнирана су и предвиђена средства су за следеће намене:  годишње чланарине у асоцијацијама, трошкови по Уговору о делу и Уговору о привременим и повременим пословима</w:t>
      </w:r>
      <w:r w:rsidR="00C557DE" w:rsidRPr="002C2346">
        <w:rPr>
          <w:bCs/>
          <w:sz w:val="20"/>
          <w:szCs w:val="20"/>
        </w:rPr>
        <w:t xml:space="preserve"> и трошкова агенција у складу  са Јавном набавком уступања запослених.</w:t>
      </w:r>
    </w:p>
    <w:p w:rsidR="0017351D" w:rsidRPr="002C2346" w:rsidRDefault="0017351D" w:rsidP="0017351D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предложених позиција вршиће се и плаћање по преузетим обавезама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године.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424- Специјализоване услуге</w:t>
      </w:r>
      <w:r w:rsidRPr="002C2346">
        <w:rPr>
          <w:bCs/>
          <w:sz w:val="20"/>
          <w:szCs w:val="20"/>
        </w:rPr>
        <w:t xml:space="preserve"> укупно планирана средства су распоређена углавном  за геодетске услуге и остале сп</w:t>
      </w:r>
      <w:r w:rsidR="00C557DE" w:rsidRPr="002C2346">
        <w:rPr>
          <w:bCs/>
          <w:sz w:val="20"/>
          <w:szCs w:val="20"/>
        </w:rPr>
        <w:t>е</w:t>
      </w:r>
      <w:r w:rsidRPr="002C2346">
        <w:rPr>
          <w:bCs/>
          <w:sz w:val="20"/>
          <w:szCs w:val="20"/>
        </w:rPr>
        <w:t>цијализоване услуге</w:t>
      </w:r>
      <w:r w:rsidR="009B0627" w:rsidRPr="002C2346">
        <w:rPr>
          <w:bCs/>
          <w:sz w:val="20"/>
          <w:szCs w:val="20"/>
        </w:rPr>
        <w:t xml:space="preserve"> у складу са законима  који се тичу  безбедности на раду и осталим посебним законима</w:t>
      </w:r>
      <w:r w:rsidRPr="002C2346">
        <w:rPr>
          <w:bCs/>
          <w:sz w:val="20"/>
          <w:szCs w:val="20"/>
        </w:rPr>
        <w:t>.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предложених позиција вршиће се и плаћање по преузетим обавезама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 xml:space="preserve"> године</w:t>
      </w:r>
      <w:r w:rsidRPr="002C2346">
        <w:rPr>
          <w:sz w:val="20"/>
          <w:szCs w:val="20"/>
        </w:rPr>
        <w:t>.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20"/>
        <w:jc w:val="both"/>
        <w:rPr>
          <w:bCs/>
          <w:sz w:val="20"/>
          <w:szCs w:val="20"/>
        </w:rPr>
      </w:pP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425- Текуће поправке и одржавање</w:t>
      </w:r>
      <w:r w:rsidRPr="002C2346">
        <w:rPr>
          <w:bCs/>
          <w:sz w:val="20"/>
          <w:szCs w:val="20"/>
        </w:rPr>
        <w:t>–  планирана су средства за следеће намене: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20"/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Текуће поправке опреме и то за механичке поправке(набавка делова и уградња)  </w:t>
      </w:r>
      <w:r w:rsidR="009B0627" w:rsidRPr="002C2346">
        <w:rPr>
          <w:bCs/>
          <w:sz w:val="20"/>
          <w:szCs w:val="20"/>
        </w:rPr>
        <w:t>в</w:t>
      </w:r>
      <w:r w:rsidRPr="002C2346">
        <w:rPr>
          <w:bCs/>
          <w:sz w:val="20"/>
          <w:szCs w:val="20"/>
        </w:rPr>
        <w:t xml:space="preserve">озила и сервис и поправка фотокопир апарата </w:t>
      </w:r>
      <w:r w:rsidR="009B0627" w:rsidRPr="002C2346">
        <w:rPr>
          <w:bCs/>
          <w:sz w:val="20"/>
          <w:szCs w:val="20"/>
        </w:rPr>
        <w:t>и осталих машина и уређаја, као и текуће  и зимско  одржавање и поправка путева у надлежности општине.</w:t>
      </w:r>
    </w:p>
    <w:p w:rsidR="0017351D" w:rsidRPr="002C2346" w:rsidRDefault="0017351D" w:rsidP="0017351D">
      <w:pPr>
        <w:numPr>
          <w:ilvl w:val="0"/>
          <w:numId w:val="4"/>
        </w:num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предложених позиција вршиће се и плаћање по преузетим обавезама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  <w:r w:rsidRPr="002C2346">
        <w:rPr>
          <w:sz w:val="20"/>
          <w:szCs w:val="20"/>
        </w:rPr>
        <w:t>.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20"/>
        <w:jc w:val="both"/>
        <w:rPr>
          <w:bCs/>
          <w:sz w:val="20"/>
          <w:szCs w:val="20"/>
        </w:rPr>
      </w:pPr>
    </w:p>
    <w:p w:rsidR="0017351D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426- Материјал</w:t>
      </w:r>
      <w:r w:rsidRPr="002C2346">
        <w:rPr>
          <w:bCs/>
          <w:sz w:val="20"/>
          <w:szCs w:val="20"/>
        </w:rPr>
        <w:t xml:space="preserve">  планирана су средства о за следеће намене: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20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Канцеларијски материјал 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20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Стручна литература за усавршавање запослених 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20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Материјал за саобраћај за гориво и остали материјал за превозна средства 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20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Материјал за одржавање хигијене </w:t>
      </w:r>
    </w:p>
    <w:p w:rsidR="0017351D" w:rsidRPr="002C2346" w:rsidRDefault="0017351D" w:rsidP="0017351D">
      <w:pPr>
        <w:pStyle w:val="Header"/>
        <w:tabs>
          <w:tab w:val="clear" w:pos="4320"/>
          <w:tab w:val="clear" w:pos="8640"/>
          <w:tab w:val="center" w:pos="4703"/>
          <w:tab w:val="right" w:pos="9406"/>
        </w:tabs>
        <w:ind w:left="720"/>
        <w:rPr>
          <w:b/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Материјал за посебне намене </w:t>
      </w:r>
      <w:r w:rsidR="002C2346">
        <w:rPr>
          <w:bCs/>
          <w:sz w:val="20"/>
          <w:szCs w:val="20"/>
        </w:rPr>
        <w:t>–гуме и резервни делови</w:t>
      </w:r>
    </w:p>
    <w:p w:rsidR="0017351D" w:rsidRPr="002C2346" w:rsidRDefault="0017351D" w:rsidP="0017351D">
      <w:pPr>
        <w:numPr>
          <w:ilvl w:val="0"/>
          <w:numId w:val="5"/>
        </w:num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предложених позиција вршиће се и плаћање по преузетим обавезама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  <w:r w:rsidRPr="002C2346">
        <w:rPr>
          <w:sz w:val="20"/>
          <w:szCs w:val="20"/>
        </w:rPr>
        <w:t>.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481</w:t>
      </w:r>
      <w:r w:rsidRPr="002C2346">
        <w:rPr>
          <w:bCs/>
          <w:sz w:val="20"/>
          <w:szCs w:val="20"/>
        </w:rPr>
        <w:t>-Дотације невладиним организацијама-финансирање по конкурсу.Средства ће се распоређивати према конкурсу а у складу са Правилником и конкурсом.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lastRenderedPageBreak/>
        <w:t>482- Порези и обавезне</w:t>
      </w:r>
      <w:r w:rsidRPr="002C2346">
        <w:rPr>
          <w:bCs/>
          <w:sz w:val="20"/>
          <w:szCs w:val="20"/>
        </w:rPr>
        <w:t xml:space="preserve"> таксе планиране су за потребе плаћања судских и републичких такси и регистрације возила.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>483- Новчане казне и пенали по решењу</w:t>
      </w:r>
      <w:r w:rsidRPr="002C2346">
        <w:rPr>
          <w:sz w:val="20"/>
          <w:szCs w:val="20"/>
        </w:rPr>
        <w:t xml:space="preserve"> суда планиране су за потребе исплата накнада  принудним  наплатама у току године.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>485- Накнаде штете за повреде или штете настале од стране државних органа</w:t>
      </w:r>
      <w:r w:rsidRPr="002C2346">
        <w:rPr>
          <w:sz w:val="20"/>
          <w:szCs w:val="20"/>
        </w:rPr>
        <w:t xml:space="preserve"> планиране су  за потребе исплате штете од паса луталица по мирном решењу спора и за ванредне ситуације.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одобрених апропријација вршиће се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 xml:space="preserve">. године уколико их буде.    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>511, 512, 513 и 515 - Зграде и грађевински објекти, Машине и опрема, Остале некретнине и опрема, Нематеријална имовина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 511 - средства у оквиру ове апропријације обезбеђују се за: куповину зграда и објеката, изградњу зграда и објеката, капитално одржавање зграда и објеката и пројектно планирање (процена изводљивости, израда идејних пројеката и пројектне документације); 512 – набавка опремре  и то административна опрема (намештај и уградна опрема, рачунарска опрема, електронска опрема,  опрема за образовање и културу, медицинска опрема књиге у библиотеци, и сл; 513 - 515 - остала основна средства (компјутерски софтвери)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49- средства резерви</w:t>
      </w:r>
      <w:r w:rsidRPr="002C2346">
        <w:rPr>
          <w:bCs/>
          <w:sz w:val="20"/>
          <w:szCs w:val="20"/>
        </w:rPr>
        <w:t xml:space="preserve"> планирана су за сталну резерву 300.000 и текућу </w:t>
      </w:r>
      <w:r w:rsidR="008E578D">
        <w:rPr>
          <w:bCs/>
          <w:sz w:val="20"/>
          <w:szCs w:val="20"/>
          <w:lang/>
        </w:rPr>
        <w:t>6</w:t>
      </w:r>
      <w:r w:rsidRPr="002C2346">
        <w:rPr>
          <w:bCs/>
          <w:sz w:val="20"/>
          <w:szCs w:val="20"/>
        </w:rPr>
        <w:t>.000.000 динара.  Законом о буџетском систему регулисано је да се један део прихода не распоређује већ се оставља у средствима резерви за потребе за које се у току године установи да планирана средства нису довољна. Планирана средства резерви не могу бити већа од 4% од планираних прихода.</w:t>
      </w:r>
    </w:p>
    <w:p w:rsidR="00984301" w:rsidRPr="002C2346" w:rsidRDefault="00984301" w:rsidP="00984301">
      <w:pPr>
        <w:pStyle w:val="Default"/>
        <w:jc w:val="center"/>
        <w:rPr>
          <w:bCs/>
          <w:sz w:val="20"/>
          <w:szCs w:val="20"/>
        </w:rPr>
      </w:pPr>
    </w:p>
    <w:p w:rsidR="00984301" w:rsidRPr="002C2346" w:rsidRDefault="00984301" w:rsidP="00984301">
      <w:pPr>
        <w:pStyle w:val="Default"/>
        <w:jc w:val="center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>III РЕКАПИТУЛАЦИЈА - ОБРАЗЛОЖЕЊЕ ПРОГРАМСКОГ БУЏЕТА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</w:p>
    <w:p w:rsidR="0017351D" w:rsidRDefault="0017351D" w:rsidP="0017351D">
      <w:pPr>
        <w:jc w:val="both"/>
        <w:rPr>
          <w:sz w:val="20"/>
          <w:szCs w:val="20"/>
        </w:rPr>
      </w:pPr>
      <w:r w:rsidRPr="002C2346">
        <w:rPr>
          <w:b/>
          <w:sz w:val="20"/>
          <w:szCs w:val="20"/>
        </w:rPr>
        <w:t>У делу Образложење - Програмске информације налазе се образложења програмских структура које су доставили буџетски корисници уз предлоге финансијских планова</w:t>
      </w:r>
      <w:r w:rsidRPr="002C2346">
        <w:rPr>
          <w:sz w:val="20"/>
          <w:szCs w:val="20"/>
        </w:rPr>
        <w:t>.</w:t>
      </w:r>
    </w:p>
    <w:tbl>
      <w:tblPr>
        <w:tblW w:w="9900" w:type="dxa"/>
        <w:tblInd w:w="108" w:type="dxa"/>
        <w:tblLook w:val="04A0"/>
      </w:tblPr>
      <w:tblGrid>
        <w:gridCol w:w="941"/>
        <w:gridCol w:w="1215"/>
        <w:gridCol w:w="3964"/>
        <w:gridCol w:w="1890"/>
        <w:gridCol w:w="1890"/>
      </w:tblGrid>
      <w:tr w:rsidR="005D0149" w:rsidTr="009F2CFF">
        <w:trPr>
          <w:trHeight w:val="465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CCFFFF" w:fill="CCFFFF"/>
            <w:vAlign w:val="center"/>
            <w:hideMark/>
          </w:tcPr>
          <w:p w:rsidR="005D0149" w:rsidRDefault="005D0149" w:rsidP="009F2C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Шифра</w:t>
            </w:r>
          </w:p>
        </w:tc>
        <w:tc>
          <w:tcPr>
            <w:tcW w:w="3964" w:type="dxa"/>
            <w:vMerge w:val="restart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CCFFFF" w:fill="CCFFFF"/>
            <w:vAlign w:val="center"/>
            <w:hideMark/>
          </w:tcPr>
          <w:p w:rsidR="005D0149" w:rsidRDefault="005D0149" w:rsidP="009F2C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FF"/>
            <w:vAlign w:val="bottom"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План БУЏЕТА 2025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FF"/>
            <w:vAlign w:val="center"/>
          </w:tcPr>
          <w:p w:rsidR="005D0149" w:rsidRPr="00003F20" w:rsidRDefault="005D0149" w:rsidP="009F2CFF">
            <w:pPr>
              <w:jc w:val="center"/>
              <w:rPr>
                <w:b/>
                <w:bCs/>
                <w:sz w:val="18"/>
                <w:szCs w:val="18"/>
              </w:rPr>
            </w:pPr>
            <w:r w:rsidRPr="00003F20">
              <w:rPr>
                <w:b/>
                <w:bCs/>
                <w:sz w:val="18"/>
                <w:szCs w:val="18"/>
              </w:rPr>
              <w:t>Корисник буџетских средстава</w:t>
            </w:r>
          </w:p>
        </w:tc>
      </w:tr>
      <w:tr w:rsidR="005D0149" w:rsidTr="009F2CFF">
        <w:trPr>
          <w:trHeight w:val="720"/>
        </w:trPr>
        <w:tc>
          <w:tcPr>
            <w:tcW w:w="94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CCFFFF" w:fill="CCFFFF"/>
            <w:vAlign w:val="center"/>
            <w:hideMark/>
          </w:tcPr>
          <w:p w:rsidR="005D0149" w:rsidRDefault="005D0149" w:rsidP="009F2C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CCFFFF" w:fill="CCFFFF"/>
            <w:vAlign w:val="center"/>
            <w:hideMark/>
          </w:tcPr>
          <w:p w:rsidR="005D0149" w:rsidRDefault="005D0149" w:rsidP="009F2C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Програмска активност/  Пројекат</w:t>
            </w:r>
          </w:p>
        </w:tc>
        <w:tc>
          <w:tcPr>
            <w:tcW w:w="3964" w:type="dxa"/>
            <w:vMerge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5D0149" w:rsidRDefault="005D0149" w:rsidP="009F2C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D0149" w:rsidRDefault="005D0149" w:rsidP="009F2C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 буџета 2025.год. - извор 01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5D0149" w:rsidRPr="00003F20" w:rsidRDefault="005D0149" w:rsidP="009F2CF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D0149" w:rsidRDefault="005D0149" w:rsidP="009F2C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D0149" w:rsidRDefault="005D0149" w:rsidP="009F2C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D0149" w:rsidRDefault="005D0149" w:rsidP="009F2C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D0149" w:rsidRDefault="005D0149" w:rsidP="009F2C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1.  Локални развој и просторно планирање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2,300,000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</w:tcPr>
          <w:p w:rsidR="005D0149" w:rsidRPr="00003F20" w:rsidRDefault="005D0149" w:rsidP="009F2CFF">
            <w:pPr>
              <w:rPr>
                <w:color w:val="000000"/>
                <w:sz w:val="22"/>
                <w:szCs w:val="22"/>
              </w:rPr>
            </w:pPr>
            <w:r w:rsidRPr="00003F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1101-0002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Спровођење урбанистичких и просторних планова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1101-0003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грађевинским земљиштем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1101-0004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Социјално становање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2.  Комунална делатност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65,950,000.00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</w:tcPr>
          <w:p w:rsidR="005D0149" w:rsidRPr="00003F20" w:rsidRDefault="005D0149" w:rsidP="009F2CFF">
            <w:pPr>
              <w:rPr>
                <w:color w:val="000000"/>
                <w:sz w:val="22"/>
                <w:szCs w:val="22"/>
              </w:rPr>
            </w:pPr>
            <w:r w:rsidRPr="00003F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ЈКП Комнис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ЈКП Комнис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ЈКП Комнис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Зоохигијена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ЈКП Комнис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89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4,200,000.00</w:t>
            </w:r>
          </w:p>
        </w:tc>
        <w:tc>
          <w:tcPr>
            <w:tcW w:w="189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ЈКП Комнис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21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vAlign w:val="bottom"/>
          </w:tcPr>
          <w:p w:rsidR="005D0149" w:rsidRPr="00003F20" w:rsidRDefault="005D0149" w:rsidP="009F2CFF">
            <w:pPr>
              <w:rPr>
                <w:color w:val="000000"/>
                <w:sz w:val="22"/>
                <w:szCs w:val="22"/>
              </w:rPr>
            </w:pPr>
            <w:r w:rsidRPr="00003F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Паланка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1501-0003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Подстицаји за развој предузетништва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1501-0004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 xml:space="preserve">Општинска управа Бела Паланка </w:t>
            </w:r>
          </w:p>
        </w:tc>
      </w:tr>
      <w:tr w:rsidR="005D0149" w:rsidTr="009F2CFF">
        <w:trPr>
          <w:trHeight w:val="28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14,935,000.00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vAlign w:val="bottom"/>
          </w:tcPr>
          <w:p w:rsidR="005D0149" w:rsidRPr="00003F20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3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развојем туризма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14,765,000.00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Туристичка организација Беле Паланке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Туристичка промоција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Туристичка организација Беле Паланке</w:t>
            </w:r>
          </w:p>
        </w:tc>
      </w:tr>
      <w:tr w:rsidR="005D0149" w:rsidTr="009F2CFF">
        <w:trPr>
          <w:trHeight w:val="28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5.  Развој пољопривреде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vAlign w:val="bottom"/>
          </w:tcPr>
          <w:p w:rsidR="005D0149" w:rsidRPr="00003F20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3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Пољопривреда и рурални развој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0101-0002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Мере подршке руралном развоју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28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969696"/>
            <w:vAlign w:val="bottom"/>
          </w:tcPr>
          <w:p w:rsidR="005D0149" w:rsidRPr="00003F20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3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заштитом животне средине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0401-0002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0401-0003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Праћење квалитета елемената животне средине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0401-0004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0401-0005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0401-0006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осталим врстама отпада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28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7.  Путна инфраструктура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14,350,000.00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</w:tcPr>
          <w:p w:rsidR="005D0149" w:rsidRPr="00003F20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3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саобраћајем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Одржавање саобраћајне инфраструктуре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0701-0003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јавним паркиралиштима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0701-0004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Јавни градски и приградски превоз путника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Унапређење безбедности саобраћаја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28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8.  Предшколско васпитање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70,641,500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</w:tcPr>
          <w:p w:rsidR="005D0149" w:rsidRPr="00003F20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3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Функционисање предшколских установа 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70,641,500.00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18"/>
                <w:szCs w:val="18"/>
              </w:rPr>
            </w:pPr>
            <w:r w:rsidRPr="00003F20">
              <w:rPr>
                <w:color w:val="000000"/>
                <w:sz w:val="18"/>
                <w:szCs w:val="18"/>
              </w:rPr>
              <w:t>ПРЕДШКОЛСКА УСТАНОВА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0149" w:rsidTr="009F2CFF">
        <w:trPr>
          <w:trHeight w:val="28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9.  Основно образовање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28,000,000.00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</w:tcPr>
          <w:p w:rsidR="005D0149" w:rsidRPr="00003F20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3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Основна школа *Љупче Шпанац*</w:t>
            </w:r>
          </w:p>
        </w:tc>
      </w:tr>
      <w:tr w:rsidR="005D0149" w:rsidTr="009F2CFF">
        <w:trPr>
          <w:trHeight w:val="28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10. Средње образовање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</w:tcPr>
          <w:p w:rsidR="005D0149" w:rsidRPr="00003F20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3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Средња стручна школа</w:t>
            </w:r>
          </w:p>
        </w:tc>
      </w:tr>
      <w:tr w:rsidR="005D0149" w:rsidTr="009F2CFF">
        <w:trPr>
          <w:trHeight w:val="28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69,988,000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</w:tcPr>
          <w:p w:rsidR="005D0149" w:rsidRPr="00003F20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3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Центар за социјални рад Бела Паланка</w:t>
            </w:r>
          </w:p>
        </w:tc>
      </w:tr>
      <w:tr w:rsidR="005D0149" w:rsidTr="009F2CFF">
        <w:trPr>
          <w:trHeight w:val="51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0902-0002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Прихватилишта, прихватне станице и друге врсте смештаја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0149" w:rsidTr="009F2CFF">
        <w:trPr>
          <w:trHeight w:val="78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0902-0003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Центар за социјални рад Бела Паланка-Општинска управа Бела Паланк</w:t>
            </w:r>
          </w:p>
        </w:tc>
      </w:tr>
      <w:tr w:rsidR="005D0149" w:rsidTr="009F2CFF">
        <w:trPr>
          <w:trHeight w:val="78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0902-0004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Саветодавно-терапијске и социјално-едукативне услуге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Центар за социјални рад Бела Паланка-Општинска управа Бела Паланк</w:t>
            </w:r>
          </w:p>
        </w:tc>
      </w:tr>
      <w:tr w:rsidR="005D0149" w:rsidTr="009F2CFF">
        <w:trPr>
          <w:trHeight w:val="78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0902-0005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Функционисање локалних установа социјалне заштите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Центар за социјални рад Бела Паланка-Општинска управа Бела Паланк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Дневне услуге у заједници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Паланкa,Удружење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5D0149" w:rsidRDefault="005D0149" w:rsidP="009F2CFF">
            <w:pPr>
              <w:rPr>
                <w:color w:val="003300"/>
                <w:sz w:val="22"/>
                <w:szCs w:val="22"/>
              </w:rPr>
            </w:pPr>
            <w:r>
              <w:rPr>
                <w:color w:val="003300"/>
                <w:sz w:val="22"/>
                <w:szCs w:val="22"/>
              </w:rPr>
              <w:t>Активности Црвеног крста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Црвени крст</w:t>
            </w:r>
          </w:p>
        </w:tc>
      </w:tr>
      <w:tr w:rsidR="005D0149" w:rsidTr="009F2CFF">
        <w:trPr>
          <w:trHeight w:val="78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5D0149" w:rsidRDefault="005D0149" w:rsidP="009F2CFF">
            <w:pPr>
              <w:rPr>
                <w:color w:val="003300"/>
                <w:sz w:val="22"/>
                <w:szCs w:val="22"/>
              </w:rPr>
            </w:pPr>
            <w:r>
              <w:rPr>
                <w:color w:val="003300"/>
                <w:sz w:val="22"/>
                <w:szCs w:val="22"/>
              </w:rPr>
              <w:t>Подршка деци и породица са децом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15,288,000.00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Центар за социјални рад Бела Паланка-Општинска управа Бела Паланк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5D0149" w:rsidRDefault="005D0149" w:rsidP="009F2CFF">
            <w:pPr>
              <w:rPr>
                <w:color w:val="003300"/>
                <w:sz w:val="22"/>
                <w:szCs w:val="22"/>
              </w:rPr>
            </w:pPr>
            <w:r>
              <w:rPr>
                <w:color w:val="003300"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0149" w:rsidTr="009F2CFF">
        <w:trPr>
          <w:trHeight w:val="28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12.  Примарна здравствена заштита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6,460,000.00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Дом здравља Бела Паланка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 xml:space="preserve">Општинска управа Бела Паланка-Дом здравља 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1801-0003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 xml:space="preserve">Општинска управа Бела Паланка </w:t>
            </w:r>
          </w:p>
        </w:tc>
      </w:tr>
      <w:tr w:rsidR="005D0149" w:rsidTr="009F2CFF">
        <w:trPr>
          <w:trHeight w:val="28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13.  Развој културе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86,944,173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</w:tcPr>
          <w:p w:rsidR="005D0149" w:rsidRPr="00003F20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3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54,444,173.00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Центар за културу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1201-0002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Јачање културне продукције и уметничког стваралаштва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Народна библиотека Бела Паланка</w:t>
            </w:r>
          </w:p>
        </w:tc>
      </w:tr>
      <w:tr w:rsidR="005D0149" w:rsidTr="009F2CFF">
        <w:trPr>
          <w:trHeight w:val="78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1201-0003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5D0149" w:rsidRDefault="005D0149" w:rsidP="009F2CFF">
            <w:pPr>
              <w:rPr>
                <w:color w:val="003300"/>
                <w:sz w:val="20"/>
                <w:szCs w:val="20"/>
              </w:rPr>
            </w:pPr>
            <w:r>
              <w:rPr>
                <w:color w:val="003300"/>
                <w:sz w:val="20"/>
                <w:szCs w:val="20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6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1201-0004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5D0149" w:rsidRDefault="005D0149" w:rsidP="009F2CFF">
            <w:pPr>
              <w:rPr>
                <w:color w:val="003300"/>
                <w:sz w:val="20"/>
                <w:szCs w:val="20"/>
              </w:rPr>
            </w:pPr>
            <w:r>
              <w:rPr>
                <w:color w:val="003300"/>
                <w:sz w:val="20"/>
                <w:szCs w:val="20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</w:t>
            </w:r>
          </w:p>
        </w:tc>
      </w:tr>
      <w:tr w:rsidR="005D0149" w:rsidTr="009F2CFF">
        <w:trPr>
          <w:trHeight w:val="28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76,400,000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</w:tcPr>
          <w:p w:rsidR="005D0149" w:rsidRPr="00003F20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3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51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18"/>
                <w:szCs w:val="18"/>
              </w:rPr>
            </w:pPr>
            <w:r w:rsidRPr="00003F20">
              <w:rPr>
                <w:color w:val="000000"/>
                <w:sz w:val="18"/>
                <w:szCs w:val="18"/>
              </w:rPr>
              <w:t xml:space="preserve"> Спортске организације удружењима и савезима</w:t>
            </w:r>
          </w:p>
        </w:tc>
      </w:tr>
      <w:tr w:rsidR="005D0149" w:rsidTr="009F2CFF">
        <w:trPr>
          <w:trHeight w:val="51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Подршка предшколском и школском спорту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Спортски клубови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Паланкa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56,050,000.00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18"/>
                <w:szCs w:val="18"/>
              </w:rPr>
            </w:pPr>
            <w:r w:rsidRPr="00003F20">
              <w:rPr>
                <w:color w:val="000000"/>
                <w:sz w:val="18"/>
                <w:szCs w:val="18"/>
              </w:rPr>
              <w:t xml:space="preserve"> Установа спорта *Бањица*</w:t>
            </w:r>
          </w:p>
        </w:tc>
      </w:tr>
      <w:tr w:rsidR="005D0149" w:rsidTr="009F2CFF">
        <w:trPr>
          <w:trHeight w:val="28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15.  Локална самоуправа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163,400,000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</w:tcPr>
          <w:p w:rsidR="005D0149" w:rsidRPr="00003F20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3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114,250,000.00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Паланкa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0602-0002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Месне заједнице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6,250,000.00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Месне заједнице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0602-0003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јавним дугом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Паланкa,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0602-0009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Паланка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0602-0010</w:t>
            </w:r>
          </w:p>
        </w:tc>
        <w:tc>
          <w:tcPr>
            <w:tcW w:w="39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Стална резерва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Паланка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0602-0014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Ванредне ситуације</w:t>
            </w:r>
          </w:p>
        </w:tc>
        <w:tc>
          <w:tcPr>
            <w:tcW w:w="189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2,400,000.00</w:t>
            </w:r>
          </w:p>
        </w:tc>
        <w:tc>
          <w:tcPr>
            <w:tcW w:w="189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Општинска управа Бела Паланка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16.  Политички систем локалне самоуправе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0149" w:rsidRDefault="005D0149" w:rsidP="009F2C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37,696,000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2101-0001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18,717,000.00</w:t>
            </w: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СКУПШТИНА ОПШТИНЕ</w:t>
            </w:r>
          </w:p>
        </w:tc>
      </w:tr>
      <w:tr w:rsidR="005D0149" w:rsidTr="009F2CFF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2101-0002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89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18,979,000.00</w:t>
            </w:r>
          </w:p>
        </w:tc>
        <w:tc>
          <w:tcPr>
            <w:tcW w:w="189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ПРЕДСДНИК И ОПШТИНСКО  ВЕЋЕ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0149" w:rsidRDefault="005D0149" w:rsidP="009F2C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17.  Енергетска ефикасност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0149" w:rsidRDefault="005D0149" w:rsidP="009F2C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41,000,000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0149" w:rsidTr="009F2CFF">
        <w:trPr>
          <w:trHeight w:val="300"/>
        </w:trPr>
        <w:tc>
          <w:tcPr>
            <w:tcW w:w="94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49" w:rsidRDefault="005D0149" w:rsidP="009F2C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0149" w:rsidRDefault="005D0149" w:rsidP="009F2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Унапређење и побољшање енергетске ефикасности</w:t>
            </w: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D0149" w:rsidRDefault="005D0149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41,000,000.00</w:t>
            </w: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ОПШТИНА БЕЛА ПАЛАНКА</w:t>
            </w:r>
          </w:p>
        </w:tc>
      </w:tr>
      <w:tr w:rsidR="005D0149" w:rsidTr="009F2CFF">
        <w:trPr>
          <w:trHeight w:val="55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CFFFF" w:fill="CCFFFF"/>
            <w:vAlign w:val="center"/>
            <w:hideMark/>
          </w:tcPr>
          <w:p w:rsidR="005D0149" w:rsidRDefault="005D0149" w:rsidP="009F2C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CCFFFF" w:fill="CCFFFF"/>
            <w:vAlign w:val="center"/>
            <w:hideMark/>
          </w:tcPr>
          <w:p w:rsidR="005D0149" w:rsidRDefault="005D0149" w:rsidP="009F2C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4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CCFFFF" w:fill="CCFFFF"/>
            <w:vAlign w:val="center"/>
            <w:hideMark/>
          </w:tcPr>
          <w:p w:rsidR="005D0149" w:rsidRDefault="005D0149" w:rsidP="009F2C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УКУПНИ ПРОГРАМСКИ ЈАВНИ РАСХОДИ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CCFFFF" w:fill="CCFFFF"/>
            <w:vAlign w:val="center"/>
            <w:hideMark/>
          </w:tcPr>
          <w:p w:rsidR="005D0149" w:rsidRDefault="005D0149" w:rsidP="009F2CF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699,864,673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CCFFFF" w:fill="CCFFFF"/>
            <w:vAlign w:val="bottom"/>
          </w:tcPr>
          <w:p w:rsidR="005D0149" w:rsidRPr="00003F20" w:rsidRDefault="005D0149" w:rsidP="009F2CFF">
            <w:pPr>
              <w:rPr>
                <w:color w:val="000000"/>
                <w:sz w:val="20"/>
                <w:szCs w:val="20"/>
              </w:rPr>
            </w:pPr>
            <w:r w:rsidRPr="00003F2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C544C" w:rsidRDefault="00CC544C" w:rsidP="0017351D">
      <w:pPr>
        <w:jc w:val="both"/>
        <w:rPr>
          <w:sz w:val="20"/>
          <w:szCs w:val="20"/>
          <w:lang/>
        </w:rPr>
      </w:pPr>
    </w:p>
    <w:p w:rsidR="005D0149" w:rsidRPr="005D0149" w:rsidRDefault="005D0149" w:rsidP="0017351D">
      <w:pPr>
        <w:jc w:val="both"/>
        <w:rPr>
          <w:sz w:val="20"/>
          <w:szCs w:val="20"/>
          <w:lang/>
        </w:rPr>
      </w:pP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>ПРОГРАМ 1:</w:t>
      </w:r>
      <w:r w:rsidR="00332266" w:rsidRPr="002C2346">
        <w:rPr>
          <w:b/>
          <w:sz w:val="20"/>
          <w:szCs w:val="20"/>
        </w:rPr>
        <w:t xml:space="preserve">ЛОКАЛНИ РАЗВОЈ </w:t>
      </w:r>
      <w:r w:rsidRPr="002C2346">
        <w:rPr>
          <w:b/>
          <w:sz w:val="20"/>
          <w:szCs w:val="20"/>
        </w:rPr>
        <w:t xml:space="preserve"> И ПРОСТОРНО ПЛАНИРАЊЕ</w:t>
      </w:r>
    </w:p>
    <w:p w:rsidR="00960DAE" w:rsidRPr="002C2346" w:rsidRDefault="00960DAE" w:rsidP="0017351D">
      <w:pPr>
        <w:jc w:val="both"/>
        <w:rPr>
          <w:b/>
          <w:sz w:val="20"/>
          <w:szCs w:val="20"/>
        </w:rPr>
      </w:pPr>
    </w:p>
    <w:p w:rsidR="00032C89" w:rsidRDefault="009E6C5E" w:rsidP="0017351D">
      <w:pPr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>с</w:t>
      </w:r>
      <w:r w:rsidR="0017351D" w:rsidRPr="002C2346">
        <w:rPr>
          <w:bCs/>
          <w:sz w:val="20"/>
          <w:szCs w:val="20"/>
        </w:rPr>
        <w:t>редства су намењена за израду планова и пројектне документације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одобрених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>ПРОГРАМ 2 - КОМУНАЛНА ДЕЛАТНОСТ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>Средства су планирана за одржавање јавног осветљења у граду и МЗ,одржавању јавних зелених површина,одржавање чистоће на јавним површинама,зоохигијени, водоснабдевању односно одржавању сеоских вововода и завршертак  фазе водовода.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одобрених апропријација вршиће се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>ПРОГРАМ 3: ЛОКАЛНИ ЕКОНОМСКИ РАЗВОЈ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</w:p>
    <w:p w:rsidR="0017351D" w:rsidRPr="002C2346" w:rsidRDefault="00032C89" w:rsidP="0017351D">
      <w:pPr>
        <w:jc w:val="both"/>
        <w:rPr>
          <w:sz w:val="20"/>
          <w:szCs w:val="20"/>
        </w:rPr>
      </w:pPr>
      <w:r>
        <w:rPr>
          <w:sz w:val="20"/>
          <w:szCs w:val="20"/>
        </w:rPr>
        <w:t>У оквиру овог програма пр</w:t>
      </w:r>
      <w:r w:rsidR="0017351D" w:rsidRPr="002C2346">
        <w:rPr>
          <w:sz w:val="20"/>
          <w:szCs w:val="20"/>
        </w:rPr>
        <w:t>едвиђен је наставак  досадашње мере активне политике запошљавања као и нове мере активне политике запошљавања, унапређење привредног и инвестиционог амбијента, откуп простора за инвестирање у привредни амбијент.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одобрених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>ПРОГРАМ 4 - РАЗВОЈ ТУРИЗМА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>Овај програм реализоваће се у складу са Планом и програмом Туристичке организације Бела Паланка, који ће бити донет од стране Скупштине .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одобрених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ПРОГРАМ 5: РАЗВОЈ ПОЉОПРИВРЕДЕ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bCs/>
          <w:sz w:val="20"/>
          <w:szCs w:val="20"/>
        </w:rPr>
        <w:t>Предвиђена су средства за   наставак мера подршке руралном развоју.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одобрених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032C89" w:rsidRDefault="00032C89" w:rsidP="0017351D">
      <w:pPr>
        <w:jc w:val="both"/>
        <w:rPr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ПРОГРАМ 6: ЗАШТИТА ЖИВОТНЕ СРЕДИНЕ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>Ова средства ће се користити у складу са Програмом коришћења средстава животне средине који ће доднети Општинско веће.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lastRenderedPageBreak/>
        <w:t xml:space="preserve">На терет одобрених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 xml:space="preserve">ПРОГРАМ 7: ОРГАНИЗАЦИЈА САОБРАЋАЈА И САОБРАЋАЈНА ИНФРАСТРУКТУРА </w:t>
      </w:r>
    </w:p>
    <w:p w:rsidR="0017351D" w:rsidRPr="002C2346" w:rsidRDefault="00032C89" w:rsidP="0017351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Средства су намењена </w:t>
      </w:r>
      <w:r w:rsidR="0017351D" w:rsidRPr="002C2346">
        <w:rPr>
          <w:bCs/>
          <w:sz w:val="20"/>
          <w:szCs w:val="20"/>
        </w:rPr>
        <w:t xml:space="preserve"> за : трошкове зимске службе-зимско одржавање путева, рехабилитација градских улица ,крпљење ударних рупа, одржавање мостова и ограда, обележавање улица и као и у </w:t>
      </w:r>
      <w:r w:rsidR="001E662E">
        <w:rPr>
          <w:bCs/>
          <w:sz w:val="20"/>
          <w:szCs w:val="20"/>
        </w:rPr>
        <w:t>2025</w:t>
      </w:r>
      <w:r w:rsidR="0017351D" w:rsidRPr="002C2346">
        <w:rPr>
          <w:bCs/>
          <w:sz w:val="20"/>
          <w:szCs w:val="20"/>
        </w:rPr>
        <w:t>.год. одржавање линија приградског саобраћаја.</w:t>
      </w: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 Такође с ових позиција плаћаћае се и  </w:t>
      </w:r>
      <w:r w:rsidR="00811BDA" w:rsidRPr="002C2346">
        <w:rPr>
          <w:b/>
          <w:bCs/>
          <w:sz w:val="20"/>
          <w:szCs w:val="20"/>
        </w:rPr>
        <w:t>пренете обавезе за поправку и одржавање</w:t>
      </w:r>
      <w:r w:rsidRPr="002C2346">
        <w:rPr>
          <w:b/>
          <w:bCs/>
          <w:sz w:val="20"/>
          <w:szCs w:val="20"/>
        </w:rPr>
        <w:t xml:space="preserve"> путева из  </w:t>
      </w:r>
      <w:r w:rsidR="001E662E">
        <w:rPr>
          <w:b/>
          <w:bCs/>
          <w:sz w:val="20"/>
          <w:szCs w:val="20"/>
        </w:rPr>
        <w:t>2025</w:t>
      </w:r>
      <w:r w:rsidRPr="002C2346">
        <w:rPr>
          <w:b/>
          <w:bCs/>
          <w:sz w:val="20"/>
          <w:szCs w:val="20"/>
        </w:rPr>
        <w:t xml:space="preserve">. </w:t>
      </w: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ПРОГРАМ 8 - ПРЕДШКОЛСКО ОБРАЗОВАЊЕ</w:t>
      </w: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Програм предшколсог образовања се реализује у Предшколској установи у два објекта, у складу са  годишњим програмом рада Предшколске установе Драгица Лаловић, на чији програм је већ дата сагласност а финансијски план ће  на бази буџета,  установа донети до краја јануара </w:t>
      </w:r>
      <w:r w:rsidR="001E662E">
        <w:rPr>
          <w:bCs/>
          <w:sz w:val="20"/>
          <w:szCs w:val="20"/>
        </w:rPr>
        <w:t>2025</w:t>
      </w:r>
      <w:r w:rsidRPr="002C2346">
        <w:rPr>
          <w:bCs/>
          <w:sz w:val="20"/>
          <w:szCs w:val="20"/>
        </w:rPr>
        <w:t xml:space="preserve"> год.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одобрене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>ПРОГРАМ 9: ОСНОВНО ОБРАЗОВАЊЕ И ВАСПИТАЊЕ</w:t>
      </w: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Укупно планирана средства за програм </w:t>
      </w:r>
      <w:r w:rsidRPr="002C2346">
        <w:rPr>
          <w:sz w:val="20"/>
          <w:szCs w:val="20"/>
        </w:rPr>
        <w:t>9</w:t>
      </w:r>
      <w:r w:rsidRPr="002C2346">
        <w:rPr>
          <w:bCs/>
          <w:sz w:val="20"/>
          <w:szCs w:val="20"/>
        </w:rPr>
        <w:t xml:space="preserve"> – Основно образовање  су</w:t>
      </w:r>
    </w:p>
    <w:tbl>
      <w:tblPr>
        <w:tblW w:w="7907" w:type="dxa"/>
        <w:tblInd w:w="103" w:type="dxa"/>
        <w:tblLook w:val="04A0"/>
      </w:tblPr>
      <w:tblGrid>
        <w:gridCol w:w="5800"/>
        <w:gridCol w:w="2107"/>
      </w:tblGrid>
      <w:tr w:rsidR="002C7D8C" w:rsidRPr="002C2346" w:rsidTr="00A908B7">
        <w:trPr>
          <w:trHeight w:val="268"/>
        </w:trPr>
        <w:tc>
          <w:tcPr>
            <w:tcW w:w="5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2C7D8C" w:rsidRPr="002C2346" w:rsidRDefault="002C7D8C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Програм 9.  Основно образовање</w:t>
            </w:r>
          </w:p>
        </w:tc>
        <w:tc>
          <w:tcPr>
            <w:tcW w:w="210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3059BC" w:rsidRPr="002C2346" w:rsidRDefault="009C6A35" w:rsidP="003059BC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2</w:t>
            </w:r>
            <w:r w:rsidR="004F6233">
              <w:rPr>
                <w:color w:val="000000"/>
                <w:sz w:val="20"/>
                <w:szCs w:val="20"/>
                <w:lang/>
              </w:rPr>
              <w:t>8</w:t>
            </w:r>
            <w:r w:rsidRPr="002C2346">
              <w:rPr>
                <w:color w:val="000000"/>
                <w:sz w:val="20"/>
                <w:szCs w:val="20"/>
              </w:rPr>
              <w:t>.000.000</w:t>
            </w:r>
          </w:p>
          <w:p w:rsidR="002C7D8C" w:rsidRPr="002C2346" w:rsidRDefault="002C7D8C" w:rsidP="00B71A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59BC" w:rsidRPr="002C2346" w:rsidTr="00A908B7">
        <w:trPr>
          <w:trHeight w:val="494"/>
        </w:trPr>
        <w:tc>
          <w:tcPr>
            <w:tcW w:w="58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21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059BC" w:rsidRPr="002C2346" w:rsidRDefault="009C6A35" w:rsidP="004F6233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2</w:t>
            </w:r>
            <w:r w:rsidR="004F6233">
              <w:rPr>
                <w:color w:val="000000"/>
                <w:sz w:val="20"/>
                <w:szCs w:val="20"/>
                <w:lang/>
              </w:rPr>
              <w:t>8</w:t>
            </w:r>
            <w:r w:rsidRPr="002C2346">
              <w:rPr>
                <w:color w:val="000000"/>
                <w:sz w:val="20"/>
                <w:szCs w:val="20"/>
              </w:rPr>
              <w:t>.000.000</w:t>
            </w:r>
          </w:p>
        </w:tc>
      </w:tr>
    </w:tbl>
    <w:p w:rsidR="0017351D" w:rsidRPr="002C2346" w:rsidRDefault="0017351D" w:rsidP="0017351D">
      <w:pPr>
        <w:jc w:val="both"/>
        <w:rPr>
          <w:bCs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Cs/>
          <w:sz w:val="20"/>
          <w:szCs w:val="20"/>
        </w:rPr>
        <w:t xml:space="preserve"> У оквиру овог програма је планиран рад 2 основне школе:</w:t>
      </w: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  <w:r w:rsidRPr="002C2346">
        <w:rPr>
          <w:b/>
          <w:sz w:val="20"/>
          <w:szCs w:val="20"/>
          <w:lang w:val="sr-Cyrl-CS"/>
        </w:rPr>
        <w:t xml:space="preserve">Основној школи „ Љупче Шпанац“ Бела Паланка опредељен је износ за материјалне трошкове од </w:t>
      </w:r>
      <w:r w:rsidR="00B51932">
        <w:rPr>
          <w:b/>
          <w:sz w:val="20"/>
          <w:szCs w:val="20"/>
        </w:rPr>
        <w:t>1</w:t>
      </w:r>
      <w:r w:rsidR="004F6233">
        <w:rPr>
          <w:b/>
          <w:sz w:val="20"/>
          <w:szCs w:val="20"/>
          <w:lang/>
        </w:rPr>
        <w:t>9</w:t>
      </w:r>
      <w:r w:rsidRPr="002C2346">
        <w:rPr>
          <w:b/>
          <w:sz w:val="20"/>
          <w:szCs w:val="20"/>
          <w:lang w:val="sr-Cyrl-CS"/>
        </w:rPr>
        <w:t>.000</w:t>
      </w:r>
      <w:r w:rsidRPr="002C2346">
        <w:rPr>
          <w:b/>
          <w:sz w:val="20"/>
          <w:szCs w:val="20"/>
        </w:rPr>
        <w:t>.000</w:t>
      </w:r>
      <w:r w:rsidRPr="002C2346">
        <w:rPr>
          <w:b/>
          <w:sz w:val="20"/>
          <w:szCs w:val="20"/>
          <w:lang w:val="sr-Cyrl-CS"/>
        </w:rPr>
        <w:t xml:space="preserve"> дин. У овај износ су  укалкулисана  и средства  за измирење пренетих а неизмирених обавеза из </w:t>
      </w:r>
      <w:r w:rsidR="001E662E">
        <w:rPr>
          <w:b/>
          <w:sz w:val="20"/>
          <w:szCs w:val="20"/>
          <w:lang w:val="sr-Cyrl-CS"/>
        </w:rPr>
        <w:t>2025</w:t>
      </w:r>
      <w:r w:rsidRPr="002C2346">
        <w:rPr>
          <w:b/>
          <w:sz w:val="20"/>
          <w:szCs w:val="20"/>
          <w:lang w:val="sr-Cyrl-CS"/>
        </w:rPr>
        <w:t>.год.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  <w:r w:rsidRPr="002C2346">
        <w:rPr>
          <w:sz w:val="20"/>
          <w:szCs w:val="20"/>
        </w:rPr>
        <w:t xml:space="preserve">Средствау износу од  </w:t>
      </w:r>
      <w:r w:rsidR="004B03D1" w:rsidRPr="002C2346">
        <w:rPr>
          <w:b/>
          <w:sz w:val="20"/>
          <w:szCs w:val="20"/>
        </w:rPr>
        <w:t>1</w:t>
      </w:r>
      <w:r w:rsidR="004F6233">
        <w:rPr>
          <w:b/>
          <w:sz w:val="20"/>
          <w:szCs w:val="20"/>
          <w:lang/>
        </w:rPr>
        <w:t>9</w:t>
      </w:r>
      <w:r w:rsidR="004B03D1" w:rsidRPr="002C2346">
        <w:rPr>
          <w:b/>
          <w:sz w:val="20"/>
          <w:szCs w:val="20"/>
          <w:lang w:val="sr-Cyrl-CS"/>
        </w:rPr>
        <w:t>.000</w:t>
      </w:r>
      <w:r w:rsidR="004B03D1" w:rsidRPr="002C2346">
        <w:rPr>
          <w:b/>
          <w:sz w:val="20"/>
          <w:szCs w:val="20"/>
        </w:rPr>
        <w:t>.000</w:t>
      </w:r>
      <w:r w:rsidRPr="002C2346">
        <w:rPr>
          <w:sz w:val="20"/>
          <w:szCs w:val="20"/>
        </w:rPr>
        <w:t>динара планирана су за следеће трошкове:</w:t>
      </w:r>
    </w:p>
    <w:p w:rsidR="0017351D" w:rsidRPr="002C2346" w:rsidRDefault="0017351D" w:rsidP="0017351D">
      <w:pPr>
        <w:jc w:val="both"/>
        <w:rPr>
          <w:sz w:val="20"/>
          <w:szCs w:val="20"/>
        </w:rPr>
      </w:pPr>
    </w:p>
    <w:tbl>
      <w:tblPr>
        <w:tblW w:w="9146" w:type="dxa"/>
        <w:tblInd w:w="103" w:type="dxa"/>
        <w:tblLook w:val="04A0"/>
      </w:tblPr>
      <w:tblGrid>
        <w:gridCol w:w="1300"/>
        <w:gridCol w:w="2380"/>
        <w:gridCol w:w="1580"/>
        <w:gridCol w:w="1380"/>
        <w:gridCol w:w="1300"/>
        <w:gridCol w:w="1206"/>
      </w:tblGrid>
      <w:tr w:rsidR="0017351D" w:rsidRPr="002C2346" w:rsidTr="00A908B7">
        <w:trPr>
          <w:trHeight w:val="142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Програмска активност 0001:Функционисање основних школа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sz w:val="20"/>
                <w:szCs w:val="20"/>
              </w:rPr>
            </w:pPr>
            <w:r w:rsidRPr="002C234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351D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234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2346">
              <w:rPr>
                <w:i/>
                <w:iCs/>
                <w:color w:val="000000"/>
                <w:sz w:val="20"/>
                <w:szCs w:val="20"/>
              </w:rPr>
              <w:t>Основно образовање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sz w:val="20"/>
                <w:szCs w:val="20"/>
              </w:rPr>
            </w:pPr>
            <w:r w:rsidRPr="002C234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233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Накнаде у натури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233" w:rsidRPr="002C2346" w:rsidRDefault="004F6233" w:rsidP="00642C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/>
              </w:rPr>
              <w:t>10</w:t>
            </w:r>
            <w:r w:rsidRPr="002C2346">
              <w:rPr>
                <w:color w:val="000000"/>
                <w:sz w:val="20"/>
                <w:szCs w:val="20"/>
              </w:rPr>
              <w:t>.500.000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/>
              </w:rPr>
              <w:t>10</w:t>
            </w:r>
            <w:r w:rsidRPr="002C2346">
              <w:rPr>
                <w:color w:val="000000"/>
                <w:sz w:val="20"/>
                <w:szCs w:val="20"/>
              </w:rPr>
              <w:t>.500.000</w:t>
            </w:r>
          </w:p>
        </w:tc>
      </w:tr>
      <w:tr w:rsidR="004F6233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233" w:rsidRPr="002C2346" w:rsidRDefault="004F6233" w:rsidP="00A908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2C2346"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2C2346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F6233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Накнаде трошкова за превоз деце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33" w:rsidRPr="002C2346" w:rsidRDefault="004F6233" w:rsidP="00A908B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F6233" w:rsidRPr="002C2346" w:rsidTr="00A908B7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Јубиларне награде запосленима и остали посебни расходи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33" w:rsidRPr="002C2346" w:rsidRDefault="004F6233" w:rsidP="00A908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/>
              </w:rPr>
              <w:t>2</w:t>
            </w:r>
            <w:r w:rsidRPr="002C2346">
              <w:rPr>
                <w:color w:val="000000"/>
                <w:sz w:val="20"/>
                <w:szCs w:val="20"/>
              </w:rPr>
              <w:t>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/>
              </w:rPr>
              <w:t>2</w:t>
            </w:r>
            <w:r w:rsidRPr="002C2346">
              <w:rPr>
                <w:color w:val="000000"/>
                <w:sz w:val="20"/>
                <w:szCs w:val="20"/>
              </w:rPr>
              <w:t>.000.000</w:t>
            </w:r>
          </w:p>
        </w:tc>
      </w:tr>
      <w:tr w:rsidR="004F6233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Стални трошкови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33" w:rsidRPr="002C2346" w:rsidRDefault="004F6233" w:rsidP="00B519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2C234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2C2346"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2C234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2C2346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F6233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Трошкови путовања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33" w:rsidRPr="002C2346" w:rsidRDefault="004F6233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200.000</w:t>
            </w:r>
          </w:p>
        </w:tc>
      </w:tr>
      <w:tr w:rsidR="004F6233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Услуге по уговору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33" w:rsidRPr="002C2346" w:rsidRDefault="004F6233" w:rsidP="00A908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2C2346">
              <w:rPr>
                <w:color w:val="000000"/>
                <w:sz w:val="20"/>
                <w:szCs w:val="20"/>
              </w:rPr>
              <w:t>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2C2346">
              <w:rPr>
                <w:color w:val="000000"/>
                <w:sz w:val="20"/>
                <w:szCs w:val="20"/>
              </w:rPr>
              <w:t>00.000</w:t>
            </w:r>
          </w:p>
        </w:tc>
      </w:tr>
      <w:tr w:rsidR="004F6233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33" w:rsidRPr="002C2346" w:rsidRDefault="004F6233" w:rsidP="00A908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2C2346">
              <w:rPr>
                <w:color w:val="000000"/>
                <w:sz w:val="20"/>
                <w:szCs w:val="20"/>
              </w:rPr>
              <w:t>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2C2346">
              <w:rPr>
                <w:color w:val="000000"/>
                <w:sz w:val="20"/>
                <w:szCs w:val="20"/>
              </w:rPr>
              <w:t>00.000</w:t>
            </w:r>
          </w:p>
        </w:tc>
      </w:tr>
      <w:tr w:rsidR="004F6233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33" w:rsidRPr="002C2346" w:rsidRDefault="004F6233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400.000</w:t>
            </w:r>
          </w:p>
        </w:tc>
      </w:tr>
      <w:tr w:rsidR="004F6233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Материјал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33" w:rsidRPr="002C2346" w:rsidRDefault="004F6233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500.000</w:t>
            </w:r>
          </w:p>
        </w:tc>
      </w:tr>
      <w:tr w:rsidR="004F6233" w:rsidRPr="002C2346" w:rsidTr="00A908B7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lastRenderedPageBreak/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33" w:rsidRPr="002C2346" w:rsidRDefault="004F6233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100.000</w:t>
            </w:r>
          </w:p>
        </w:tc>
      </w:tr>
      <w:tr w:rsidR="004F6233" w:rsidRPr="002C2346" w:rsidTr="00A908B7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33" w:rsidRPr="002C2346" w:rsidRDefault="004F6233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100.000</w:t>
            </w:r>
          </w:p>
        </w:tc>
      </w:tr>
      <w:tr w:rsidR="004F6233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b/>
                <w:color w:val="000000"/>
                <w:sz w:val="20"/>
                <w:szCs w:val="20"/>
              </w:rPr>
            </w:pPr>
            <w:r w:rsidRPr="002C2346">
              <w:rPr>
                <w:b/>
                <w:color w:val="000000"/>
                <w:sz w:val="20"/>
                <w:szCs w:val="20"/>
              </w:rPr>
              <w:t>УКУПНО 4631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233" w:rsidRPr="002C2346" w:rsidRDefault="004F6233" w:rsidP="004F6233">
            <w:pPr>
              <w:jc w:val="right"/>
              <w:rPr>
                <w:b/>
                <w:sz w:val="20"/>
                <w:szCs w:val="20"/>
              </w:rPr>
            </w:pPr>
            <w:r w:rsidRPr="002C234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/>
              </w:rPr>
              <w:t>9</w:t>
            </w:r>
            <w:r w:rsidRPr="002C2346">
              <w:rPr>
                <w:b/>
                <w:sz w:val="20"/>
                <w:szCs w:val="20"/>
              </w:rPr>
              <w:t>.000.000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233" w:rsidRPr="002C2346" w:rsidRDefault="004F6233" w:rsidP="00A908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F6233" w:rsidRPr="002C2346" w:rsidRDefault="004F6233" w:rsidP="009F2CFF">
            <w:pPr>
              <w:jc w:val="right"/>
              <w:rPr>
                <w:b/>
                <w:sz w:val="20"/>
                <w:szCs w:val="20"/>
              </w:rPr>
            </w:pPr>
            <w:r w:rsidRPr="002C234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/>
              </w:rPr>
              <w:t>9</w:t>
            </w:r>
            <w:r w:rsidRPr="002C2346">
              <w:rPr>
                <w:b/>
                <w:sz w:val="20"/>
                <w:szCs w:val="20"/>
              </w:rPr>
              <w:t>.000.000</w:t>
            </w:r>
          </w:p>
        </w:tc>
      </w:tr>
      <w:tr w:rsidR="004F6233" w:rsidRPr="002C2346" w:rsidTr="00106580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Машине и опрема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233" w:rsidRPr="002C2346" w:rsidRDefault="004F6233" w:rsidP="004B03D1">
            <w:pPr>
              <w:jc w:val="center"/>
              <w:rPr>
                <w:sz w:val="20"/>
                <w:szCs w:val="20"/>
              </w:rPr>
            </w:pPr>
            <w:r w:rsidRPr="002C2346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F6233" w:rsidRPr="002C2346" w:rsidTr="00106580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33" w:rsidRPr="002C2346" w:rsidRDefault="004F6233" w:rsidP="00A908B7">
            <w:pPr>
              <w:rPr>
                <w:b/>
                <w:color w:val="000000"/>
                <w:sz w:val="20"/>
                <w:szCs w:val="20"/>
              </w:rPr>
            </w:pPr>
            <w:r w:rsidRPr="002C2346">
              <w:rPr>
                <w:b/>
                <w:color w:val="000000"/>
                <w:sz w:val="20"/>
                <w:szCs w:val="20"/>
              </w:rPr>
              <w:t>УКУПНО 4632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233" w:rsidRPr="002C2346" w:rsidRDefault="004F6233" w:rsidP="00A908B7">
            <w:pPr>
              <w:jc w:val="center"/>
              <w:rPr>
                <w:b/>
                <w:sz w:val="20"/>
                <w:szCs w:val="20"/>
              </w:rPr>
            </w:pPr>
            <w:r w:rsidRPr="002C23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233" w:rsidRPr="002C2346" w:rsidRDefault="004F6233" w:rsidP="00A908B7">
            <w:pPr>
              <w:rPr>
                <w:b/>
                <w:color w:val="000000"/>
                <w:sz w:val="20"/>
                <w:szCs w:val="20"/>
              </w:rPr>
            </w:pPr>
            <w:r w:rsidRPr="002C234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233" w:rsidRPr="002C2346" w:rsidRDefault="004F6233" w:rsidP="00A908B7">
            <w:pPr>
              <w:rPr>
                <w:b/>
                <w:color w:val="000000"/>
                <w:sz w:val="20"/>
                <w:szCs w:val="20"/>
              </w:rPr>
            </w:pPr>
            <w:r w:rsidRPr="002C234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F6233" w:rsidRPr="002C2346" w:rsidRDefault="004F6233" w:rsidP="009F2C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  <w:r w:rsidRPr="002C2346">
        <w:rPr>
          <w:b/>
          <w:sz w:val="20"/>
          <w:szCs w:val="20"/>
          <w:lang w:val="sr-Cyrl-CS"/>
        </w:rPr>
        <w:t xml:space="preserve">Основна школа „ Јован Аранђеловић“ Црвена Река опредељена су средства у износу од </w:t>
      </w:r>
      <w:r w:rsidR="009F2F92">
        <w:rPr>
          <w:b/>
          <w:sz w:val="20"/>
          <w:szCs w:val="20"/>
          <w:lang/>
        </w:rPr>
        <w:t>9</w:t>
      </w:r>
      <w:r w:rsidR="004B03D1" w:rsidRPr="002C2346">
        <w:rPr>
          <w:b/>
          <w:sz w:val="20"/>
          <w:szCs w:val="20"/>
          <w:lang w:val="sr-Cyrl-CS"/>
        </w:rPr>
        <w:t>.000.000 дин.ѕа текуће</w:t>
      </w:r>
      <w:r w:rsidRPr="002C2346">
        <w:rPr>
          <w:b/>
          <w:sz w:val="20"/>
          <w:szCs w:val="20"/>
          <w:lang w:val="sr-Cyrl-CS"/>
        </w:rPr>
        <w:t xml:space="preserve"> . Средства су  распоређена на следећи начин:</w:t>
      </w: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tbl>
      <w:tblPr>
        <w:tblW w:w="8720" w:type="dxa"/>
        <w:tblInd w:w="103" w:type="dxa"/>
        <w:tblLook w:val="04A0"/>
      </w:tblPr>
      <w:tblGrid>
        <w:gridCol w:w="1300"/>
        <w:gridCol w:w="2040"/>
        <w:gridCol w:w="1580"/>
        <w:gridCol w:w="1380"/>
        <w:gridCol w:w="1300"/>
        <w:gridCol w:w="1120"/>
      </w:tblGrid>
      <w:tr w:rsidR="0017351D" w:rsidRPr="002C2346" w:rsidTr="00A908B7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234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2346">
              <w:rPr>
                <w:i/>
                <w:iCs/>
                <w:color w:val="000000"/>
                <w:sz w:val="20"/>
                <w:szCs w:val="20"/>
              </w:rPr>
              <w:t>Основно образовање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sz w:val="20"/>
                <w:szCs w:val="20"/>
              </w:rPr>
            </w:pPr>
            <w:r w:rsidRPr="002C234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59BC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Накнаде у натури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BC" w:rsidRPr="002C2346" w:rsidRDefault="009F2F92" w:rsidP="00722E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/>
              </w:rPr>
              <w:t>5</w:t>
            </w:r>
            <w:r w:rsidR="009C6A35" w:rsidRPr="002C2346">
              <w:rPr>
                <w:color w:val="000000"/>
                <w:sz w:val="20"/>
                <w:szCs w:val="20"/>
              </w:rPr>
              <w:t>.</w:t>
            </w:r>
            <w:r w:rsidR="00722E00">
              <w:rPr>
                <w:color w:val="000000"/>
                <w:sz w:val="20"/>
                <w:szCs w:val="20"/>
              </w:rPr>
              <w:t>100</w:t>
            </w:r>
            <w:r w:rsidR="009C6A35" w:rsidRPr="002C2346">
              <w:rPr>
                <w:color w:val="000000"/>
                <w:sz w:val="20"/>
                <w:szCs w:val="20"/>
              </w:rPr>
              <w:t>.</w:t>
            </w:r>
            <w:r w:rsidR="003059BC" w:rsidRPr="002C234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59BC" w:rsidRPr="002C2346" w:rsidRDefault="009F2F92" w:rsidP="00722E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/>
              </w:rPr>
              <w:t>5</w:t>
            </w:r>
            <w:r w:rsidR="009C6A35" w:rsidRPr="002C2346">
              <w:rPr>
                <w:color w:val="000000"/>
                <w:sz w:val="20"/>
                <w:szCs w:val="20"/>
              </w:rPr>
              <w:t>.</w:t>
            </w:r>
            <w:r w:rsidR="00722E00">
              <w:rPr>
                <w:color w:val="000000"/>
                <w:sz w:val="20"/>
                <w:szCs w:val="20"/>
              </w:rPr>
              <w:t>10</w:t>
            </w:r>
            <w:r w:rsidR="009C6A35" w:rsidRPr="002C2346">
              <w:rPr>
                <w:color w:val="000000"/>
                <w:sz w:val="20"/>
                <w:szCs w:val="20"/>
              </w:rPr>
              <w:t>0.000</w:t>
            </w:r>
          </w:p>
        </w:tc>
      </w:tr>
      <w:tr w:rsidR="003059BC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BC" w:rsidRPr="002C2346" w:rsidRDefault="003059BC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59BC" w:rsidRPr="002C2346" w:rsidRDefault="003059BC" w:rsidP="00D71DC9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100000</w:t>
            </w:r>
          </w:p>
        </w:tc>
      </w:tr>
      <w:tr w:rsidR="003059BC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BC" w:rsidRPr="002C2346" w:rsidRDefault="003059BC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59BC" w:rsidRPr="002C2346" w:rsidRDefault="003059BC" w:rsidP="00D71DC9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100000</w:t>
            </w:r>
          </w:p>
        </w:tc>
      </w:tr>
      <w:tr w:rsidR="003059BC" w:rsidRPr="002C2346" w:rsidTr="00A908B7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9BC" w:rsidRPr="002C2346" w:rsidRDefault="00722E00" w:rsidP="00A908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059BC" w:rsidRPr="002C2346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59BC" w:rsidRPr="002C2346" w:rsidRDefault="00722E00" w:rsidP="00D71D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059BC" w:rsidRPr="002C2346">
              <w:rPr>
                <w:color w:val="000000"/>
                <w:sz w:val="20"/>
                <w:szCs w:val="20"/>
              </w:rPr>
              <w:t>00000</w:t>
            </w:r>
          </w:p>
        </w:tc>
      </w:tr>
      <w:tr w:rsidR="003059BC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Стални трошкови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BC" w:rsidRPr="002C2346" w:rsidRDefault="00722E00" w:rsidP="00722E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C6A35" w:rsidRPr="002C234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="003059BC" w:rsidRPr="002C2346">
              <w:rPr>
                <w:color w:val="000000"/>
                <w:sz w:val="20"/>
                <w:szCs w:val="20"/>
              </w:rPr>
              <w:t>00</w:t>
            </w:r>
            <w:r w:rsidR="009C6A35" w:rsidRPr="002C2346">
              <w:rPr>
                <w:color w:val="000000"/>
                <w:sz w:val="20"/>
                <w:szCs w:val="20"/>
              </w:rPr>
              <w:t>.</w:t>
            </w:r>
            <w:r w:rsidR="003059BC" w:rsidRPr="002C234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59BC" w:rsidRPr="00722E00" w:rsidRDefault="00722E00" w:rsidP="00D71D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2.000.000</w:t>
            </w:r>
          </w:p>
        </w:tc>
      </w:tr>
      <w:tr w:rsidR="003059BC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Трошкови путовања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BC" w:rsidRPr="002C2346" w:rsidRDefault="003059BC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59BC" w:rsidRPr="002C2346" w:rsidRDefault="003059BC" w:rsidP="00D71DC9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100000</w:t>
            </w:r>
          </w:p>
        </w:tc>
      </w:tr>
      <w:tr w:rsidR="003059BC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Услуге по уговору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BC" w:rsidRPr="002C2346" w:rsidRDefault="003059BC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59BC" w:rsidRPr="002C2346" w:rsidRDefault="003059BC" w:rsidP="00D71DC9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400000</w:t>
            </w:r>
          </w:p>
        </w:tc>
      </w:tr>
      <w:tr w:rsidR="003059BC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BC" w:rsidRPr="002C2346" w:rsidRDefault="003059BC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59BC" w:rsidRPr="002C2346" w:rsidRDefault="003059BC" w:rsidP="00D71DC9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250000</w:t>
            </w:r>
          </w:p>
        </w:tc>
      </w:tr>
      <w:tr w:rsidR="003059BC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BC" w:rsidRPr="002C2346" w:rsidRDefault="003059BC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59BC" w:rsidRPr="002C2346" w:rsidRDefault="003059BC" w:rsidP="00D71DC9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3059BC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Материјал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BC" w:rsidRPr="002C2346" w:rsidRDefault="001C33E4" w:rsidP="00A908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059BC" w:rsidRPr="002C2346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59BC" w:rsidRPr="002C2346" w:rsidRDefault="003059BC" w:rsidP="00D71DC9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350000</w:t>
            </w:r>
          </w:p>
        </w:tc>
      </w:tr>
      <w:tr w:rsidR="003059BC" w:rsidRPr="002C2346" w:rsidTr="00A908B7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BC" w:rsidRPr="002C2346" w:rsidRDefault="003059BC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9BC" w:rsidRPr="002C2346" w:rsidRDefault="003059BC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59BC" w:rsidRPr="002C2346" w:rsidRDefault="003059BC" w:rsidP="00D71DC9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17351D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rPr>
                <w:b/>
                <w:color w:val="000000"/>
                <w:sz w:val="20"/>
                <w:szCs w:val="20"/>
              </w:rPr>
            </w:pPr>
            <w:r w:rsidRPr="002C2346">
              <w:rPr>
                <w:b/>
                <w:color w:val="000000"/>
                <w:sz w:val="20"/>
                <w:szCs w:val="20"/>
              </w:rPr>
              <w:t>УКУПНО 4631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9F2F92" w:rsidP="001C33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/>
              </w:rPr>
              <w:t>9</w:t>
            </w:r>
            <w:r w:rsidR="004B03D1" w:rsidRPr="002C2346">
              <w:rPr>
                <w:b/>
                <w:sz w:val="20"/>
                <w:szCs w:val="20"/>
              </w:rPr>
              <w:t>.</w:t>
            </w:r>
            <w:r w:rsidR="001C33E4">
              <w:rPr>
                <w:b/>
                <w:sz w:val="20"/>
                <w:szCs w:val="20"/>
              </w:rPr>
              <w:t>0</w:t>
            </w:r>
            <w:r w:rsidR="0017351D" w:rsidRPr="002C2346">
              <w:rPr>
                <w:b/>
                <w:sz w:val="20"/>
                <w:szCs w:val="20"/>
              </w:rPr>
              <w:t>00</w:t>
            </w:r>
            <w:r w:rsidR="004B03D1" w:rsidRPr="002C2346">
              <w:rPr>
                <w:b/>
                <w:sz w:val="20"/>
                <w:szCs w:val="20"/>
              </w:rPr>
              <w:t>.</w:t>
            </w:r>
            <w:r w:rsidR="0017351D" w:rsidRPr="002C234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7351D" w:rsidRPr="002C2346" w:rsidRDefault="009F2F92" w:rsidP="00A908B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/>
              </w:rPr>
              <w:t>9</w:t>
            </w:r>
            <w:r w:rsidR="004B03D1" w:rsidRPr="002C2346">
              <w:rPr>
                <w:b/>
                <w:sz w:val="20"/>
                <w:szCs w:val="20"/>
              </w:rPr>
              <w:t>.</w:t>
            </w:r>
            <w:r w:rsidR="0017351D" w:rsidRPr="002C2346">
              <w:rPr>
                <w:b/>
                <w:sz w:val="20"/>
                <w:szCs w:val="20"/>
              </w:rPr>
              <w:t>000</w:t>
            </w:r>
            <w:r w:rsidR="004B03D1" w:rsidRPr="002C2346">
              <w:rPr>
                <w:b/>
                <w:sz w:val="20"/>
                <w:szCs w:val="20"/>
              </w:rPr>
              <w:t>.</w:t>
            </w:r>
            <w:r w:rsidR="0017351D" w:rsidRPr="002C2346">
              <w:rPr>
                <w:b/>
                <w:sz w:val="20"/>
                <w:szCs w:val="20"/>
              </w:rPr>
              <w:t>000</w:t>
            </w:r>
          </w:p>
        </w:tc>
      </w:tr>
    </w:tbl>
    <w:p w:rsidR="0017351D" w:rsidRPr="002C2346" w:rsidRDefault="0017351D" w:rsidP="0017351D">
      <w:pPr>
        <w:jc w:val="both"/>
        <w:rPr>
          <w:b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одобрених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ПРОГРАМ 10 - СРЕДЊЕ ОБРАЗОВАЊЕ</w:t>
      </w: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Средња стручна школа *Никета Ремизијански* Бела Паланка</w:t>
      </w:r>
    </w:p>
    <w:tbl>
      <w:tblPr>
        <w:tblW w:w="8649" w:type="dxa"/>
        <w:tblInd w:w="103" w:type="dxa"/>
        <w:tblLook w:val="04A0"/>
      </w:tblPr>
      <w:tblGrid>
        <w:gridCol w:w="6427"/>
        <w:gridCol w:w="2222"/>
      </w:tblGrid>
      <w:tr w:rsidR="00B84F35" w:rsidRPr="002C2346" w:rsidTr="00A908B7">
        <w:trPr>
          <w:trHeight w:val="420"/>
        </w:trPr>
        <w:tc>
          <w:tcPr>
            <w:tcW w:w="6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B84F35" w:rsidRPr="002C2346" w:rsidRDefault="00B84F35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lastRenderedPageBreak/>
              <w:t>Програм 10. Средње образовање</w:t>
            </w:r>
          </w:p>
        </w:tc>
        <w:tc>
          <w:tcPr>
            <w:tcW w:w="222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B84F35" w:rsidRPr="002C2346" w:rsidRDefault="009F2F92" w:rsidP="006E771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/>
              </w:rPr>
              <w:t>9,000</w:t>
            </w:r>
            <w:r w:rsidR="00B84F35" w:rsidRPr="002C2346">
              <w:rPr>
                <w:b/>
                <w:bCs/>
                <w:color w:val="000000"/>
                <w:sz w:val="20"/>
                <w:szCs w:val="20"/>
              </w:rPr>
              <w:t>,000.00</w:t>
            </w:r>
          </w:p>
        </w:tc>
      </w:tr>
      <w:tr w:rsidR="00B84F35" w:rsidRPr="002C2346" w:rsidTr="00A908B7">
        <w:trPr>
          <w:trHeight w:val="442"/>
        </w:trPr>
        <w:tc>
          <w:tcPr>
            <w:tcW w:w="64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B84F35" w:rsidRPr="002C2346" w:rsidRDefault="00B84F35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22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84F35" w:rsidRPr="002C2346" w:rsidRDefault="009F2F92" w:rsidP="009F2F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9</w:t>
            </w:r>
            <w:r w:rsidR="00B84F35" w:rsidRPr="002C23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/>
              </w:rPr>
              <w:t>0</w:t>
            </w:r>
            <w:r w:rsidR="00B84F35" w:rsidRPr="002C2346">
              <w:rPr>
                <w:sz w:val="20"/>
                <w:szCs w:val="20"/>
              </w:rPr>
              <w:t>00,000.00</w:t>
            </w:r>
          </w:p>
        </w:tc>
      </w:tr>
    </w:tbl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</w:p>
    <w:p w:rsidR="002C2346" w:rsidRDefault="0017351D" w:rsidP="0017351D">
      <w:pPr>
        <w:jc w:val="both"/>
        <w:rPr>
          <w:b/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 xml:space="preserve">Укупно планирана средства за рад средње школе су </w:t>
      </w:r>
      <w:r w:rsidR="00722E00">
        <w:rPr>
          <w:b/>
          <w:bCs/>
          <w:sz w:val="20"/>
          <w:szCs w:val="20"/>
        </w:rPr>
        <w:t>9</w:t>
      </w:r>
      <w:r w:rsidR="00150A38" w:rsidRPr="002C2346">
        <w:rPr>
          <w:b/>
          <w:bCs/>
          <w:sz w:val="20"/>
          <w:szCs w:val="20"/>
        </w:rPr>
        <w:t>.</w:t>
      </w:r>
      <w:r w:rsidR="00722E00">
        <w:rPr>
          <w:b/>
          <w:bCs/>
          <w:sz w:val="20"/>
          <w:szCs w:val="20"/>
        </w:rPr>
        <w:t>0</w:t>
      </w:r>
      <w:r w:rsidRPr="002C2346">
        <w:rPr>
          <w:b/>
          <w:bCs/>
          <w:sz w:val="20"/>
          <w:szCs w:val="20"/>
        </w:rPr>
        <w:t>00.000 дин.</w:t>
      </w:r>
    </w:p>
    <w:p w:rsidR="0017351D" w:rsidRPr="002C2346" w:rsidRDefault="0017351D" w:rsidP="002C2346">
      <w:pPr>
        <w:jc w:val="both"/>
        <w:rPr>
          <w:b/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Средства су за следеће намене:</w:t>
      </w: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</w:p>
    <w:tbl>
      <w:tblPr>
        <w:tblW w:w="9146" w:type="dxa"/>
        <w:tblInd w:w="103" w:type="dxa"/>
        <w:tblLook w:val="04A0"/>
      </w:tblPr>
      <w:tblGrid>
        <w:gridCol w:w="1300"/>
        <w:gridCol w:w="2380"/>
        <w:gridCol w:w="1580"/>
        <w:gridCol w:w="1380"/>
        <w:gridCol w:w="1300"/>
        <w:gridCol w:w="1206"/>
      </w:tblGrid>
      <w:tr w:rsidR="0017351D" w:rsidRPr="002C2346" w:rsidTr="00A908B7">
        <w:trPr>
          <w:trHeight w:val="142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Програмска активност 0001:Функционисање средњих школа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sz w:val="20"/>
                <w:szCs w:val="20"/>
              </w:rPr>
            </w:pPr>
            <w:r w:rsidRPr="002C234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17351D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234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2346">
              <w:rPr>
                <w:i/>
                <w:iCs/>
                <w:color w:val="000000"/>
                <w:sz w:val="20"/>
                <w:szCs w:val="20"/>
              </w:rPr>
              <w:t>Средње образовање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sz w:val="20"/>
                <w:szCs w:val="20"/>
              </w:rPr>
            </w:pPr>
            <w:r w:rsidRPr="002C234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72BF3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Накнаде у натури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F3" w:rsidRPr="002C2346" w:rsidRDefault="006C23F6" w:rsidP="007F7CEA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2</w:t>
            </w:r>
            <w:r w:rsidR="00A72BF3" w:rsidRPr="002C2346">
              <w:rPr>
                <w:color w:val="000000"/>
                <w:sz w:val="20"/>
                <w:szCs w:val="20"/>
              </w:rPr>
              <w:t>.</w:t>
            </w:r>
            <w:r w:rsidR="007F7CEA">
              <w:rPr>
                <w:color w:val="000000"/>
                <w:sz w:val="20"/>
                <w:szCs w:val="20"/>
              </w:rPr>
              <w:t>5</w:t>
            </w:r>
            <w:r w:rsidR="00A72BF3" w:rsidRPr="002C2346">
              <w:rPr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2BF3" w:rsidRPr="002C2346" w:rsidRDefault="006C23F6" w:rsidP="007F7CEA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2</w:t>
            </w:r>
            <w:r w:rsidR="00A72BF3" w:rsidRPr="002C2346">
              <w:rPr>
                <w:color w:val="000000"/>
                <w:sz w:val="20"/>
                <w:szCs w:val="20"/>
              </w:rPr>
              <w:t>.</w:t>
            </w:r>
            <w:r w:rsidR="007F7CEA">
              <w:rPr>
                <w:color w:val="000000"/>
                <w:sz w:val="20"/>
                <w:szCs w:val="20"/>
              </w:rPr>
              <w:t>5</w:t>
            </w:r>
            <w:r w:rsidR="00A72BF3" w:rsidRPr="002C2346">
              <w:rPr>
                <w:color w:val="000000"/>
                <w:sz w:val="20"/>
                <w:szCs w:val="20"/>
              </w:rPr>
              <w:t>00,000</w:t>
            </w:r>
          </w:p>
        </w:tc>
      </w:tr>
      <w:tr w:rsidR="00A72BF3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F3" w:rsidRPr="002C2346" w:rsidRDefault="00A72BF3" w:rsidP="00A908B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2BF3" w:rsidRPr="002C2346" w:rsidRDefault="00A72BF3" w:rsidP="00E01E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72BF3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F3" w:rsidRPr="002C2346" w:rsidRDefault="00A72BF3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2BF3" w:rsidRPr="002C2346" w:rsidRDefault="00A72BF3" w:rsidP="00E01E30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BF3" w:rsidRPr="002C2346" w:rsidTr="00A908B7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F3" w:rsidRPr="002C2346" w:rsidRDefault="007B1413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38</w:t>
            </w:r>
            <w:r w:rsidR="00A72BF3" w:rsidRPr="002C234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2BF3" w:rsidRPr="002C2346" w:rsidRDefault="007B1413" w:rsidP="00E01E30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38</w:t>
            </w:r>
            <w:r w:rsidR="00A72BF3" w:rsidRPr="002C234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72BF3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Стални трошкови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F3" w:rsidRPr="002C2346" w:rsidRDefault="00722E00" w:rsidP="00150A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72BF3" w:rsidRPr="002C2346">
              <w:rPr>
                <w:color w:val="000000"/>
                <w:sz w:val="20"/>
                <w:szCs w:val="20"/>
              </w:rPr>
              <w:t>.100.000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2BF3" w:rsidRPr="002C2346" w:rsidRDefault="00722E00" w:rsidP="00E01E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72BF3" w:rsidRPr="002C2346">
              <w:rPr>
                <w:color w:val="000000"/>
                <w:sz w:val="20"/>
                <w:szCs w:val="20"/>
              </w:rPr>
              <w:t>.100.000</w:t>
            </w:r>
          </w:p>
        </w:tc>
      </w:tr>
      <w:tr w:rsidR="00A72BF3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Трошкови путовања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F3" w:rsidRPr="002C2346" w:rsidRDefault="00A72BF3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2BF3" w:rsidRPr="002C2346" w:rsidRDefault="00A72BF3" w:rsidP="00E01E30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72BF3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Услуге по уговору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F3" w:rsidRPr="002C2346" w:rsidRDefault="00A72BF3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2BF3" w:rsidRPr="002C2346" w:rsidRDefault="00A72BF3" w:rsidP="00E01E30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A72BF3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F3" w:rsidRPr="002C2346" w:rsidRDefault="007B1413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1.00</w:t>
            </w:r>
            <w:r w:rsidR="00A72BF3" w:rsidRPr="002C234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2BF3" w:rsidRPr="002C2346" w:rsidRDefault="007B1413" w:rsidP="00E01E30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1.000</w:t>
            </w:r>
            <w:r w:rsidR="00A72BF3" w:rsidRPr="002C2346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A72BF3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F3" w:rsidRPr="002C2346" w:rsidRDefault="007B1413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2BF3" w:rsidRPr="002C2346" w:rsidRDefault="007B1413" w:rsidP="00E01E30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72BF3" w:rsidRPr="002C2346" w:rsidTr="00A908B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Материјал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F3" w:rsidRPr="002C2346" w:rsidRDefault="006C23F6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5</w:t>
            </w:r>
            <w:r w:rsidR="00A72BF3" w:rsidRPr="002C234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2BF3" w:rsidRPr="002C2346" w:rsidRDefault="006C23F6" w:rsidP="00E01E30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5</w:t>
            </w:r>
            <w:r w:rsidR="00A72BF3" w:rsidRPr="002C234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72BF3" w:rsidRPr="002C2346" w:rsidTr="00A908B7">
        <w:trPr>
          <w:trHeight w:val="9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F3" w:rsidRPr="002C2346" w:rsidRDefault="00A72BF3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2BF3" w:rsidRPr="002C2346" w:rsidRDefault="00A72BF3" w:rsidP="00E01E30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A72BF3" w:rsidRPr="002C2346" w:rsidTr="00A908B7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F3" w:rsidRPr="002C2346" w:rsidRDefault="00A72BF3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2BF3" w:rsidRPr="002C2346" w:rsidRDefault="00A72BF3" w:rsidP="00E01E30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72BF3" w:rsidRPr="002C2346" w:rsidTr="00A908B7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b/>
                <w:color w:val="000000"/>
                <w:sz w:val="20"/>
                <w:szCs w:val="20"/>
              </w:rPr>
            </w:pPr>
            <w:r w:rsidRPr="002C2346">
              <w:rPr>
                <w:b/>
                <w:color w:val="000000"/>
                <w:sz w:val="20"/>
                <w:szCs w:val="20"/>
              </w:rPr>
              <w:t>УКУПНО 4631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F3" w:rsidRPr="002C2346" w:rsidRDefault="00722E00" w:rsidP="00722E0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72BF3" w:rsidRPr="002C234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A72BF3" w:rsidRPr="002C2346">
              <w:rPr>
                <w:b/>
                <w:sz w:val="20"/>
                <w:szCs w:val="20"/>
              </w:rPr>
              <w:t>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72BF3" w:rsidRPr="002C2346" w:rsidRDefault="00722E00" w:rsidP="00722E0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72BF3" w:rsidRPr="002C234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A72BF3" w:rsidRPr="002C2346">
              <w:rPr>
                <w:b/>
                <w:sz w:val="20"/>
                <w:szCs w:val="20"/>
              </w:rPr>
              <w:t>00.000</w:t>
            </w:r>
          </w:p>
        </w:tc>
      </w:tr>
      <w:tr w:rsidR="00A72BF3" w:rsidRPr="002C2346" w:rsidTr="00E01E3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F3" w:rsidRPr="002C2346" w:rsidRDefault="00A72BF3" w:rsidP="00A908B7">
            <w:pPr>
              <w:rPr>
                <w:b/>
                <w:color w:val="000000"/>
                <w:sz w:val="20"/>
                <w:szCs w:val="20"/>
              </w:rPr>
            </w:pPr>
            <w:r w:rsidRPr="002C2346">
              <w:rPr>
                <w:b/>
                <w:color w:val="000000"/>
                <w:sz w:val="20"/>
                <w:szCs w:val="20"/>
              </w:rPr>
              <w:t>УКУПНО 4632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722E00" w:rsidP="00722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72BF3" w:rsidRPr="002C234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A72BF3" w:rsidRPr="002C2346">
              <w:rPr>
                <w:b/>
                <w:sz w:val="20"/>
                <w:szCs w:val="20"/>
              </w:rPr>
              <w:t>00.000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b/>
                <w:color w:val="000000"/>
                <w:sz w:val="20"/>
                <w:szCs w:val="20"/>
              </w:rPr>
            </w:pPr>
            <w:r w:rsidRPr="002C234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BF3" w:rsidRPr="002C2346" w:rsidRDefault="00A72BF3" w:rsidP="00A908B7">
            <w:pPr>
              <w:rPr>
                <w:b/>
                <w:color w:val="000000"/>
                <w:sz w:val="20"/>
                <w:szCs w:val="20"/>
              </w:rPr>
            </w:pPr>
            <w:r w:rsidRPr="002C234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2BF3" w:rsidRPr="002C2346" w:rsidRDefault="00722E00" w:rsidP="00722E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72BF3" w:rsidRPr="002C234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="00A72BF3" w:rsidRPr="002C2346">
              <w:rPr>
                <w:color w:val="000000"/>
                <w:sz w:val="20"/>
                <w:szCs w:val="20"/>
              </w:rPr>
              <w:t>00,000</w:t>
            </w:r>
          </w:p>
        </w:tc>
      </w:tr>
    </w:tbl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одобрене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ПРОГРАМ 11: СОЦИЈАЛНА И ДЕЧЈА ЗАШТИТА</w:t>
      </w: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Програмска Социјална заштита</w:t>
      </w:r>
    </w:p>
    <w:p w:rsidR="0017351D" w:rsidRDefault="0017351D" w:rsidP="0017351D">
      <w:pPr>
        <w:jc w:val="both"/>
        <w:rPr>
          <w:bCs/>
          <w:sz w:val="20"/>
          <w:szCs w:val="20"/>
          <w:lang/>
        </w:rPr>
      </w:pPr>
      <w:r w:rsidRPr="002C2346">
        <w:rPr>
          <w:bCs/>
          <w:sz w:val="20"/>
          <w:szCs w:val="20"/>
        </w:rPr>
        <w:t xml:space="preserve">Укупно су планирана средства за </w:t>
      </w:r>
      <w:r w:rsidR="001E662E">
        <w:rPr>
          <w:bCs/>
          <w:sz w:val="20"/>
          <w:szCs w:val="20"/>
        </w:rPr>
        <w:t>2025</w:t>
      </w:r>
      <w:r w:rsidRPr="002C2346">
        <w:rPr>
          <w:bCs/>
          <w:sz w:val="20"/>
          <w:szCs w:val="20"/>
        </w:rPr>
        <w:t xml:space="preserve">.год. у износу  од  </w:t>
      </w:r>
      <w:r w:rsidR="007F7CEA">
        <w:rPr>
          <w:b/>
          <w:bCs/>
          <w:color w:val="000000"/>
          <w:sz w:val="20"/>
          <w:szCs w:val="20"/>
        </w:rPr>
        <w:t>69</w:t>
      </w:r>
      <w:r w:rsidR="0017551C" w:rsidRPr="002C2346">
        <w:rPr>
          <w:b/>
          <w:bCs/>
          <w:color w:val="000000"/>
          <w:sz w:val="20"/>
          <w:szCs w:val="20"/>
        </w:rPr>
        <w:t>,</w:t>
      </w:r>
      <w:r w:rsidR="007F7CEA">
        <w:rPr>
          <w:b/>
          <w:bCs/>
          <w:color w:val="000000"/>
          <w:sz w:val="20"/>
          <w:szCs w:val="20"/>
        </w:rPr>
        <w:t>215</w:t>
      </w:r>
      <w:r w:rsidR="0017551C" w:rsidRPr="002C2346">
        <w:rPr>
          <w:b/>
          <w:bCs/>
          <w:color w:val="000000"/>
          <w:sz w:val="20"/>
          <w:szCs w:val="20"/>
        </w:rPr>
        <w:t>,</w:t>
      </w:r>
      <w:r w:rsidR="007F7CEA">
        <w:rPr>
          <w:b/>
          <w:bCs/>
          <w:color w:val="000000"/>
          <w:sz w:val="20"/>
          <w:szCs w:val="20"/>
        </w:rPr>
        <w:t>959</w:t>
      </w:r>
      <w:r w:rsidRPr="002C2346">
        <w:rPr>
          <w:bCs/>
          <w:sz w:val="20"/>
          <w:szCs w:val="20"/>
        </w:rPr>
        <w:t>динара и то за следеће програмске активности:</w:t>
      </w:r>
    </w:p>
    <w:p w:rsidR="009F2F92" w:rsidRDefault="009F2F92" w:rsidP="0017351D">
      <w:pPr>
        <w:jc w:val="both"/>
        <w:rPr>
          <w:bCs/>
          <w:sz w:val="20"/>
          <w:szCs w:val="20"/>
          <w:lang/>
        </w:rPr>
      </w:pPr>
    </w:p>
    <w:p w:rsidR="009F2F92" w:rsidRPr="009F2F92" w:rsidRDefault="009F2F92" w:rsidP="0017351D">
      <w:pPr>
        <w:jc w:val="both"/>
        <w:rPr>
          <w:bCs/>
          <w:sz w:val="20"/>
          <w:szCs w:val="20"/>
          <w:lang/>
        </w:rPr>
      </w:pPr>
    </w:p>
    <w:tbl>
      <w:tblPr>
        <w:tblW w:w="8667" w:type="dxa"/>
        <w:tblInd w:w="103" w:type="dxa"/>
        <w:tblLook w:val="04A0"/>
      </w:tblPr>
      <w:tblGrid>
        <w:gridCol w:w="6737"/>
        <w:gridCol w:w="1930"/>
      </w:tblGrid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lastRenderedPageBreak/>
              <w:t>ПРОГРАМ 11: СОЦИЈАЛНА И ДЕЧЈА ЗАШТИТА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Програмска  активност 0001:Социјалне помоћи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Социјална помоћ некласификована на другом месту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Накнаде за социјалну заштиту из буџета-средства комесаријата за економско оснаживање породице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1,700,000.00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Извори финансирања за функцију 070: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Функција 070: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1,700,000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Извори финансирања за Програмску активност 0901-0001: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Свега за Програмску активност 0901-0001: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1,700,000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Програмска  активност 0005:Функционисање локалних установа социјалне заштите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Социјална помоћ некласификована на другом месту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Текући трансфери осталим нивоима власти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13,000,000.00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Извори финансирања за функцију 070: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Функција 070: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13,000,000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Извори финансирања за Програмску активност 0901-0005: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Свега за Програмску активност 0901-0005: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13,000,000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Програмска  активност 0016: Дневне услуге у заједници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Функција: Социјална заштита некласификована на другом месту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29,000,000.00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Свега за Програмску активност 0901-0016: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29,000,000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Програмска  активност 0018: Активности Црвеног крста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Функција: Социјална заштита некласификована на другом месту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3,500,000.00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Извори финансирања за функцију 090: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Приходи из буџета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Свега Програмска  активност 0018: Активности Црвеног крста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3,500,000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Функција 090: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32,500,000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Извори финансирања за Програмску активност 0901-0018: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Свега за Програмску активност 0901-0018: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3,500,000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Програмска  активност 0019: Подршка деци и породица са децом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Функција :Породица и деца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15,288,000.00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Свега за Програмску активност 0901-0019: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15,288,000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Функција 040: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15,288,000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Програмска  активност 0020:Подршка рађању и родитељству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Социјална помоћ некласификована на другом месту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7,500,000.00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Функција 040: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7,500,000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Извори финансирања за Програмску активност 0901-0020: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Свега за Програмску активност 0901-0020: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7,500,000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F92" w:rsidRPr="009F2F92" w:rsidTr="009F2F92">
        <w:trPr>
          <w:trHeight w:val="279"/>
        </w:trPr>
        <w:tc>
          <w:tcPr>
            <w:tcW w:w="67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hideMark/>
          </w:tcPr>
          <w:p w:rsidR="009F2F92" w:rsidRPr="009F2F92" w:rsidRDefault="009F2F92" w:rsidP="009F2F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Свега  програм 11:</w:t>
            </w:r>
          </w:p>
        </w:tc>
        <w:tc>
          <w:tcPr>
            <w:tcW w:w="19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2F92" w:rsidRPr="009F2F92" w:rsidRDefault="009F2F92" w:rsidP="009F2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F92">
              <w:rPr>
                <w:b/>
                <w:bCs/>
                <w:color w:val="000000"/>
                <w:sz w:val="20"/>
                <w:szCs w:val="20"/>
              </w:rPr>
              <w:t>69,988,000</w:t>
            </w:r>
          </w:p>
        </w:tc>
      </w:tr>
    </w:tbl>
    <w:p w:rsidR="0017351D" w:rsidRPr="002C2346" w:rsidRDefault="0017351D" w:rsidP="0017351D">
      <w:pPr>
        <w:jc w:val="both"/>
        <w:rPr>
          <w:bCs/>
          <w:sz w:val="20"/>
          <w:szCs w:val="20"/>
        </w:rPr>
      </w:pPr>
    </w:p>
    <w:p w:rsidR="0017351D" w:rsidRPr="002C2346" w:rsidRDefault="0017351D" w:rsidP="0017351D">
      <w:pPr>
        <w:jc w:val="both"/>
        <w:rPr>
          <w:bCs/>
          <w:sz w:val="20"/>
          <w:szCs w:val="20"/>
        </w:rPr>
      </w:pPr>
      <w:r w:rsidRPr="002C2346">
        <w:rPr>
          <w:bCs/>
          <w:sz w:val="20"/>
          <w:szCs w:val="20"/>
        </w:rPr>
        <w:t xml:space="preserve">*У оквиру </w:t>
      </w:r>
      <w:r w:rsidR="0069036C" w:rsidRPr="002C2346">
        <w:rPr>
          <w:b/>
          <w:bCs/>
          <w:color w:val="000000"/>
          <w:sz w:val="20"/>
          <w:szCs w:val="20"/>
        </w:rPr>
        <w:t>Програм 11.  Социјална  и дечја заштита</w:t>
      </w:r>
      <w:r w:rsidR="0069036C">
        <w:rPr>
          <w:bCs/>
          <w:sz w:val="20"/>
          <w:szCs w:val="20"/>
        </w:rPr>
        <w:t>,</w:t>
      </w:r>
      <w:r w:rsidRPr="002C2346">
        <w:rPr>
          <w:bCs/>
          <w:sz w:val="20"/>
          <w:szCs w:val="20"/>
        </w:rPr>
        <w:t>износ од 1</w:t>
      </w:r>
      <w:r w:rsidR="00D92FEB" w:rsidRPr="002C2346">
        <w:rPr>
          <w:bCs/>
          <w:sz w:val="20"/>
          <w:szCs w:val="20"/>
        </w:rPr>
        <w:t>3</w:t>
      </w:r>
      <w:r w:rsidRPr="002C2346">
        <w:rPr>
          <w:bCs/>
          <w:sz w:val="20"/>
          <w:szCs w:val="20"/>
        </w:rPr>
        <w:t>.</w:t>
      </w:r>
      <w:r w:rsidR="000C6C97" w:rsidRPr="002C2346">
        <w:rPr>
          <w:bCs/>
          <w:sz w:val="20"/>
          <w:szCs w:val="20"/>
        </w:rPr>
        <w:t>0</w:t>
      </w:r>
      <w:r w:rsidRPr="002C2346">
        <w:rPr>
          <w:bCs/>
          <w:sz w:val="20"/>
          <w:szCs w:val="20"/>
        </w:rPr>
        <w:t xml:space="preserve">00.000 дин. односи се на  трошкове </w:t>
      </w:r>
      <w:r w:rsidR="000C6C97" w:rsidRPr="002C2346">
        <w:rPr>
          <w:color w:val="003300"/>
          <w:sz w:val="20"/>
          <w:szCs w:val="20"/>
        </w:rPr>
        <w:t xml:space="preserve">Функционисања установе </w:t>
      </w:r>
      <w:r w:rsidRPr="002C2346">
        <w:rPr>
          <w:bCs/>
          <w:sz w:val="20"/>
          <w:szCs w:val="20"/>
        </w:rPr>
        <w:t>Цент</w:t>
      </w:r>
      <w:r w:rsidR="000C6C97" w:rsidRPr="002C2346">
        <w:rPr>
          <w:bCs/>
          <w:sz w:val="20"/>
          <w:szCs w:val="20"/>
        </w:rPr>
        <w:t>а</w:t>
      </w:r>
      <w:r w:rsidRPr="002C2346">
        <w:rPr>
          <w:bCs/>
          <w:sz w:val="20"/>
          <w:szCs w:val="20"/>
        </w:rPr>
        <w:t>р за социјални рад</w:t>
      </w:r>
    </w:p>
    <w:tbl>
      <w:tblPr>
        <w:tblW w:w="9561" w:type="dxa"/>
        <w:tblInd w:w="103" w:type="dxa"/>
        <w:tblLook w:val="04A0"/>
      </w:tblPr>
      <w:tblGrid>
        <w:gridCol w:w="1051"/>
        <w:gridCol w:w="3972"/>
        <w:gridCol w:w="1276"/>
        <w:gridCol w:w="1115"/>
        <w:gridCol w:w="1051"/>
        <w:gridCol w:w="1116"/>
      </w:tblGrid>
      <w:tr w:rsidR="0017351D" w:rsidRPr="002C2346" w:rsidTr="00A908B7">
        <w:trPr>
          <w:trHeight w:val="197"/>
        </w:trPr>
        <w:tc>
          <w:tcPr>
            <w:tcW w:w="9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7351D" w:rsidRPr="002C2346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ЦЕНТАР ЗА СОЦИЈАЛНИ РАД</w:t>
            </w:r>
          </w:p>
          <w:p w:rsidR="0017351D" w:rsidRPr="002C2346" w:rsidRDefault="0017351D" w:rsidP="00A908B7">
            <w:pPr>
              <w:jc w:val="right"/>
              <w:rPr>
                <w:sz w:val="20"/>
                <w:szCs w:val="20"/>
              </w:rPr>
            </w:pPr>
            <w:r w:rsidRPr="002C2346">
              <w:rPr>
                <w:sz w:val="20"/>
                <w:szCs w:val="20"/>
              </w:rPr>
              <w:t> </w:t>
            </w:r>
          </w:p>
        </w:tc>
      </w:tr>
      <w:tr w:rsidR="0017351D" w:rsidRPr="002C2346" w:rsidTr="00A908B7">
        <w:trPr>
          <w:trHeight w:val="4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Програмска активност 0001:Социјалне помоћи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sz w:val="20"/>
                <w:szCs w:val="20"/>
              </w:rPr>
            </w:pPr>
            <w:r w:rsidRPr="002C2346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17351D" w:rsidRPr="002C2346" w:rsidTr="00A908B7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234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2346">
              <w:rPr>
                <w:i/>
                <w:iCs/>
                <w:color w:val="000000"/>
                <w:sz w:val="20"/>
                <w:szCs w:val="20"/>
              </w:rPr>
              <w:t>Социјална помоћ некласификована на другом месту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2C2346" w:rsidRDefault="0017351D" w:rsidP="00A908B7">
            <w:pPr>
              <w:jc w:val="right"/>
              <w:rPr>
                <w:sz w:val="20"/>
                <w:szCs w:val="20"/>
              </w:rPr>
            </w:pPr>
            <w:r w:rsidRPr="002C2346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17351D" w:rsidRPr="002C2346" w:rsidTr="00A908B7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Плате, додаци и накнаде запослених (зараде)</w:t>
            </w:r>
            <w:r w:rsidR="00D92FEB" w:rsidRPr="002C2346">
              <w:rPr>
                <w:color w:val="000000"/>
                <w:sz w:val="20"/>
                <w:szCs w:val="20"/>
              </w:rPr>
              <w:t xml:space="preserve"> ,материјални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2C2346" w:rsidRDefault="00937DAD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7.000</w:t>
            </w:r>
            <w:r w:rsidR="0017351D" w:rsidRPr="002C2346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7351D" w:rsidRPr="002C2346" w:rsidRDefault="00937DAD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7</w:t>
            </w:r>
            <w:r w:rsidR="0017351D" w:rsidRPr="002C2346">
              <w:rPr>
                <w:color w:val="000000"/>
                <w:sz w:val="20"/>
                <w:szCs w:val="20"/>
              </w:rPr>
              <w:t>.</w:t>
            </w:r>
            <w:r w:rsidRPr="002C2346">
              <w:rPr>
                <w:color w:val="000000"/>
                <w:sz w:val="20"/>
                <w:szCs w:val="20"/>
              </w:rPr>
              <w:t>0</w:t>
            </w:r>
            <w:r w:rsidR="0017351D" w:rsidRPr="002C2346">
              <w:rPr>
                <w:color w:val="000000"/>
                <w:sz w:val="20"/>
                <w:szCs w:val="20"/>
              </w:rPr>
              <w:t>00.000</w:t>
            </w:r>
          </w:p>
          <w:p w:rsidR="0017351D" w:rsidRPr="002C2346" w:rsidRDefault="0017351D" w:rsidP="00A908B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7351D" w:rsidRPr="002C2346" w:rsidTr="00A908B7">
        <w:trPr>
          <w:trHeight w:val="959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4631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 xml:space="preserve">Накнаде за социјалну заштиту из буџета- Материјални трошкови Центра у складу са повереним пословима од стране општине и средства  социјална давања по Одлуци о правима из соц. заштите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2C2346" w:rsidRDefault="00D92FEB" w:rsidP="00937DAD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6</w:t>
            </w:r>
            <w:r w:rsidR="0017351D" w:rsidRPr="002C2346">
              <w:rPr>
                <w:color w:val="000000"/>
                <w:sz w:val="20"/>
                <w:szCs w:val="20"/>
              </w:rPr>
              <w:t>.</w:t>
            </w:r>
            <w:r w:rsidR="00937DAD" w:rsidRPr="002C2346">
              <w:rPr>
                <w:color w:val="000000"/>
                <w:sz w:val="20"/>
                <w:szCs w:val="20"/>
              </w:rPr>
              <w:t>0</w:t>
            </w:r>
            <w:r w:rsidR="0017351D" w:rsidRPr="002C2346">
              <w:rPr>
                <w:color w:val="000000"/>
                <w:sz w:val="20"/>
                <w:szCs w:val="20"/>
              </w:rPr>
              <w:t>00.000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7351D" w:rsidRPr="002C2346" w:rsidRDefault="00D92FEB" w:rsidP="00937DAD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6</w:t>
            </w:r>
            <w:r w:rsidR="0086654E" w:rsidRPr="002C2346">
              <w:rPr>
                <w:color w:val="000000"/>
                <w:sz w:val="20"/>
                <w:szCs w:val="20"/>
              </w:rPr>
              <w:t>.</w:t>
            </w:r>
            <w:r w:rsidR="00937DAD" w:rsidRPr="002C2346">
              <w:rPr>
                <w:color w:val="000000"/>
                <w:sz w:val="20"/>
                <w:szCs w:val="20"/>
              </w:rPr>
              <w:t>0</w:t>
            </w:r>
            <w:r w:rsidR="0086654E" w:rsidRPr="002C2346">
              <w:rPr>
                <w:color w:val="000000"/>
                <w:sz w:val="20"/>
                <w:szCs w:val="20"/>
              </w:rPr>
              <w:t>00</w:t>
            </w:r>
            <w:r w:rsidR="0017351D" w:rsidRPr="002C2346"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17351D" w:rsidRPr="002C2346" w:rsidTr="00A908B7">
        <w:trPr>
          <w:trHeight w:val="31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2C2346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Укупно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D92FEB">
            <w:pPr>
              <w:jc w:val="right"/>
              <w:rPr>
                <w:b/>
                <w:bCs/>
                <w:sz w:val="20"/>
                <w:szCs w:val="20"/>
              </w:rPr>
            </w:pPr>
            <w:r w:rsidRPr="002C2346">
              <w:rPr>
                <w:b/>
                <w:bCs/>
                <w:sz w:val="20"/>
                <w:szCs w:val="20"/>
              </w:rPr>
              <w:t>1</w:t>
            </w:r>
            <w:r w:rsidR="00D92FEB" w:rsidRPr="002C2346">
              <w:rPr>
                <w:b/>
                <w:bCs/>
                <w:sz w:val="20"/>
                <w:szCs w:val="20"/>
              </w:rPr>
              <w:t>3</w:t>
            </w:r>
            <w:r w:rsidRPr="002C2346">
              <w:rPr>
                <w:b/>
                <w:bCs/>
                <w:sz w:val="20"/>
                <w:szCs w:val="20"/>
              </w:rPr>
              <w:t>,</w:t>
            </w:r>
            <w:r w:rsidR="0086654E" w:rsidRPr="002C2346">
              <w:rPr>
                <w:b/>
                <w:bCs/>
                <w:sz w:val="20"/>
                <w:szCs w:val="20"/>
              </w:rPr>
              <w:t>0</w:t>
            </w:r>
            <w:r w:rsidRPr="002C2346">
              <w:rPr>
                <w:b/>
                <w:bCs/>
                <w:sz w:val="20"/>
                <w:szCs w:val="20"/>
              </w:rPr>
              <w:t>00,000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2C2346" w:rsidRDefault="0017351D" w:rsidP="00A908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7351D" w:rsidRPr="002C2346" w:rsidRDefault="0017351D" w:rsidP="00D92FEB">
            <w:pPr>
              <w:jc w:val="right"/>
              <w:rPr>
                <w:b/>
                <w:bCs/>
                <w:sz w:val="20"/>
                <w:szCs w:val="20"/>
              </w:rPr>
            </w:pPr>
            <w:r w:rsidRPr="002C2346">
              <w:rPr>
                <w:b/>
                <w:bCs/>
                <w:sz w:val="20"/>
                <w:szCs w:val="20"/>
              </w:rPr>
              <w:t>1</w:t>
            </w:r>
            <w:r w:rsidR="00D92FEB" w:rsidRPr="002C2346">
              <w:rPr>
                <w:b/>
                <w:bCs/>
                <w:sz w:val="20"/>
                <w:szCs w:val="20"/>
              </w:rPr>
              <w:t>3</w:t>
            </w:r>
            <w:r w:rsidRPr="002C2346">
              <w:rPr>
                <w:b/>
                <w:bCs/>
                <w:sz w:val="20"/>
                <w:szCs w:val="20"/>
              </w:rPr>
              <w:t>,</w:t>
            </w:r>
            <w:r w:rsidR="0086654E" w:rsidRPr="002C2346">
              <w:rPr>
                <w:b/>
                <w:bCs/>
                <w:sz w:val="20"/>
                <w:szCs w:val="20"/>
              </w:rPr>
              <w:t>0</w:t>
            </w:r>
            <w:r w:rsidRPr="002C2346">
              <w:rPr>
                <w:b/>
                <w:bCs/>
                <w:sz w:val="20"/>
                <w:szCs w:val="20"/>
              </w:rPr>
              <w:t>00,000</w:t>
            </w:r>
          </w:p>
        </w:tc>
      </w:tr>
    </w:tbl>
    <w:p w:rsidR="0017351D" w:rsidRPr="002C2346" w:rsidRDefault="0017351D" w:rsidP="0017351D">
      <w:pPr>
        <w:jc w:val="both"/>
        <w:rPr>
          <w:bCs/>
          <w:i/>
          <w:sz w:val="20"/>
          <w:szCs w:val="20"/>
          <w:u w:val="single"/>
        </w:rPr>
      </w:pPr>
    </w:p>
    <w:p w:rsidR="0017351D" w:rsidRPr="002C2346" w:rsidRDefault="0017351D" w:rsidP="0017351D">
      <w:pPr>
        <w:jc w:val="both"/>
        <w:rPr>
          <w:b/>
          <w:bCs/>
          <w:sz w:val="20"/>
          <w:szCs w:val="20"/>
        </w:rPr>
      </w:pPr>
      <w:r w:rsidRPr="002C2346">
        <w:rPr>
          <w:b/>
          <w:bCs/>
          <w:sz w:val="20"/>
          <w:szCs w:val="20"/>
        </w:rPr>
        <w:t>ПРОГРАМ 12: ПРИМАРНА ЗДРАВСТВЕНА ЗАШТИТА</w:t>
      </w:r>
    </w:p>
    <w:p w:rsidR="0017351D" w:rsidRPr="002C2346" w:rsidRDefault="0017351D" w:rsidP="0017351D">
      <w:pPr>
        <w:jc w:val="both"/>
        <w:rPr>
          <w:sz w:val="20"/>
          <w:szCs w:val="20"/>
          <w:lang w:val="sr-Cyrl-CS"/>
        </w:rPr>
      </w:pPr>
      <w:r w:rsidRPr="002C2346">
        <w:rPr>
          <w:sz w:val="20"/>
          <w:szCs w:val="20"/>
          <w:lang w:val="sr-Cyrl-CS"/>
        </w:rPr>
        <w:t xml:space="preserve">У оквиру </w:t>
      </w:r>
      <w:r w:rsidRPr="002C2346">
        <w:rPr>
          <w:b/>
          <w:sz w:val="20"/>
          <w:szCs w:val="20"/>
          <w:lang w:val="sr-Cyrl-CS"/>
        </w:rPr>
        <w:t>Програма Примарна заштита планирана</w:t>
      </w:r>
      <w:r w:rsidRPr="002C2346">
        <w:rPr>
          <w:sz w:val="20"/>
          <w:szCs w:val="20"/>
          <w:lang w:val="sr-Cyrl-CS"/>
        </w:rPr>
        <w:t xml:space="preserve"> су средства за финансирање Дома здравља у износу </w:t>
      </w:r>
      <w:r w:rsidR="000A6677">
        <w:rPr>
          <w:sz w:val="20"/>
          <w:szCs w:val="20"/>
          <w:lang w:val="sr-Cyrl-CS"/>
        </w:rPr>
        <w:t>6,200</w:t>
      </w:r>
      <w:r w:rsidR="00C7616E" w:rsidRPr="002C2346">
        <w:rPr>
          <w:sz w:val="20"/>
          <w:szCs w:val="20"/>
          <w:lang w:val="sr-Cyrl-CS"/>
        </w:rPr>
        <w:t>.</w:t>
      </w:r>
      <w:r w:rsidRPr="002C2346">
        <w:rPr>
          <w:sz w:val="20"/>
          <w:szCs w:val="20"/>
          <w:lang w:val="sr-Cyrl-CS"/>
        </w:rPr>
        <w:t xml:space="preserve">000 динара за текуће и капиталне дотације за рад Дома здравља, за мртвозорство </w:t>
      </w:r>
      <w:r w:rsidR="00696ECA">
        <w:rPr>
          <w:sz w:val="20"/>
          <w:szCs w:val="20"/>
          <w:lang w:val="sr-Cyrl-CS"/>
        </w:rPr>
        <w:t>26</w:t>
      </w:r>
      <w:r w:rsidR="007E4729" w:rsidRPr="002C2346">
        <w:rPr>
          <w:sz w:val="20"/>
          <w:szCs w:val="20"/>
          <w:lang w:val="sr-Cyrl-CS"/>
        </w:rPr>
        <w:t>0</w:t>
      </w:r>
      <w:r w:rsidRPr="002C2346">
        <w:rPr>
          <w:sz w:val="20"/>
          <w:szCs w:val="20"/>
          <w:lang w:val="sr-Cyrl-CS"/>
        </w:rPr>
        <w:t xml:space="preserve">.000 дин. и </w:t>
      </w:r>
      <w:r w:rsidR="00696ECA">
        <w:rPr>
          <w:sz w:val="20"/>
          <w:szCs w:val="20"/>
          <w:lang w:val="sr-Cyrl-CS"/>
        </w:rPr>
        <w:t>7</w:t>
      </w:r>
      <w:r w:rsidRPr="002C2346">
        <w:rPr>
          <w:sz w:val="20"/>
          <w:szCs w:val="20"/>
          <w:lang w:val="sr-Cyrl-CS"/>
        </w:rPr>
        <w:t>0.000 дин. за спровођење активности из области друштвене бриге за јавно здравље и локалног акционог плана популационе политике</w:t>
      </w:r>
      <w:r w:rsidR="00696ECA">
        <w:rPr>
          <w:color w:val="000000"/>
          <w:sz w:val="20"/>
          <w:szCs w:val="20"/>
        </w:rPr>
        <w:t>пројекат школа родитељства</w:t>
      </w:r>
    </w:p>
    <w:p w:rsidR="0017351D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одобрене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tbl>
      <w:tblPr>
        <w:tblW w:w="7302" w:type="dxa"/>
        <w:tblInd w:w="103" w:type="dxa"/>
        <w:tblLook w:val="04A0"/>
      </w:tblPr>
      <w:tblGrid>
        <w:gridCol w:w="6002"/>
        <w:gridCol w:w="1300"/>
      </w:tblGrid>
      <w:tr w:rsidR="00696ECA" w:rsidRPr="00696ECA" w:rsidTr="00696ECA">
        <w:trPr>
          <w:trHeight w:val="285"/>
        </w:trPr>
        <w:tc>
          <w:tcPr>
            <w:tcW w:w="60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696ECA" w:rsidRPr="00696ECA" w:rsidRDefault="00696ECA" w:rsidP="00696E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6ECA">
              <w:rPr>
                <w:b/>
                <w:bCs/>
                <w:color w:val="000000"/>
                <w:sz w:val="20"/>
                <w:szCs w:val="20"/>
              </w:rPr>
              <w:t>Програм 12.  Примарна здравствена заштита</w:t>
            </w: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vAlign w:val="bottom"/>
            <w:hideMark/>
          </w:tcPr>
          <w:p w:rsidR="00696ECA" w:rsidRPr="00696ECA" w:rsidRDefault="000A6677" w:rsidP="000A66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/>
              </w:rPr>
              <w:t>6</w:t>
            </w:r>
            <w:r w:rsidR="00696ECA" w:rsidRPr="00696ECA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/>
              </w:rPr>
              <w:t>460</w:t>
            </w:r>
            <w:r w:rsidR="00696ECA" w:rsidRPr="00696ECA">
              <w:rPr>
                <w:b/>
                <w:bCs/>
                <w:color w:val="000000"/>
                <w:sz w:val="20"/>
                <w:szCs w:val="20"/>
              </w:rPr>
              <w:t>,000.00</w:t>
            </w:r>
          </w:p>
        </w:tc>
      </w:tr>
      <w:tr w:rsidR="00696ECA" w:rsidRPr="00696ECA" w:rsidTr="00696ECA">
        <w:trPr>
          <w:trHeight w:val="300"/>
        </w:trPr>
        <w:tc>
          <w:tcPr>
            <w:tcW w:w="600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696ECA" w:rsidRPr="00696ECA" w:rsidRDefault="00696ECA" w:rsidP="00696ECA">
            <w:pPr>
              <w:rPr>
                <w:color w:val="000000"/>
                <w:sz w:val="20"/>
                <w:szCs w:val="20"/>
              </w:rPr>
            </w:pPr>
            <w:r w:rsidRPr="00696ECA">
              <w:rPr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696ECA" w:rsidRPr="00696ECA" w:rsidRDefault="009F2F92" w:rsidP="00696E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/>
              </w:rPr>
              <w:t>6</w:t>
            </w:r>
            <w:r w:rsidR="00696ECA" w:rsidRPr="00696ECA">
              <w:rPr>
                <w:color w:val="000000"/>
                <w:sz w:val="20"/>
                <w:szCs w:val="20"/>
              </w:rPr>
              <w:t>,200,000.00</w:t>
            </w:r>
          </w:p>
        </w:tc>
      </w:tr>
      <w:tr w:rsidR="00696ECA" w:rsidRPr="00696ECA" w:rsidTr="00696ECA">
        <w:trPr>
          <w:trHeight w:val="525"/>
        </w:trPr>
        <w:tc>
          <w:tcPr>
            <w:tcW w:w="600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696ECA" w:rsidRPr="00696ECA" w:rsidRDefault="00696ECA" w:rsidP="00696ECA">
            <w:pPr>
              <w:rPr>
                <w:color w:val="000000"/>
                <w:sz w:val="20"/>
                <w:szCs w:val="20"/>
              </w:rPr>
            </w:pPr>
            <w:r w:rsidRPr="00696ECA">
              <w:rPr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696ECA" w:rsidRPr="00696ECA" w:rsidRDefault="00696ECA" w:rsidP="00696ECA">
            <w:pPr>
              <w:jc w:val="right"/>
              <w:rPr>
                <w:color w:val="000000"/>
                <w:sz w:val="20"/>
                <w:szCs w:val="20"/>
              </w:rPr>
            </w:pPr>
            <w:r w:rsidRPr="00696ECA">
              <w:rPr>
                <w:color w:val="000000"/>
                <w:sz w:val="20"/>
                <w:szCs w:val="20"/>
              </w:rPr>
              <w:t>260,000.00</w:t>
            </w:r>
          </w:p>
        </w:tc>
      </w:tr>
    </w:tbl>
    <w:p w:rsidR="00696ECA" w:rsidRPr="00696ECA" w:rsidRDefault="00696ECA" w:rsidP="0017351D">
      <w:pPr>
        <w:jc w:val="both"/>
        <w:rPr>
          <w:b/>
          <w:sz w:val="20"/>
          <w:szCs w:val="20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  <w:r w:rsidRPr="009249E4">
        <w:rPr>
          <w:b/>
          <w:sz w:val="20"/>
          <w:szCs w:val="20"/>
          <w:shd w:val="clear" w:color="auto" w:fill="FFFFFF" w:themeFill="background1"/>
          <w:lang w:val="sr-Cyrl-CS"/>
        </w:rPr>
        <w:t>ПРОГРАМ 13:РАЗВОЈ</w:t>
      </w:r>
      <w:r w:rsidRPr="002C2346">
        <w:rPr>
          <w:b/>
          <w:sz w:val="20"/>
          <w:szCs w:val="20"/>
          <w:lang w:val="sr-Cyrl-CS"/>
        </w:rPr>
        <w:t xml:space="preserve"> КУЛТУРЕ</w:t>
      </w: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sz w:val="20"/>
          <w:szCs w:val="20"/>
          <w:lang w:val="sr-Cyrl-CS"/>
        </w:rPr>
      </w:pPr>
      <w:r w:rsidRPr="002C2346">
        <w:rPr>
          <w:sz w:val="20"/>
          <w:szCs w:val="20"/>
          <w:lang w:val="sr-Cyrl-CS"/>
        </w:rPr>
        <w:t xml:space="preserve">За програм 13- РАЗВОЈ КУЛТУРЕ укупно су планирана средства у износу од </w:t>
      </w:r>
      <w:r w:rsidR="000A6677">
        <w:rPr>
          <w:b/>
          <w:bCs/>
          <w:color w:val="000000"/>
          <w:sz w:val="20"/>
          <w:szCs w:val="20"/>
        </w:rPr>
        <w:t>86,944,173</w:t>
      </w:r>
      <w:r w:rsidRPr="002C2346">
        <w:rPr>
          <w:sz w:val="20"/>
          <w:szCs w:val="20"/>
          <w:lang w:val="sr-Cyrl-CS"/>
        </w:rPr>
        <w:t>дин.</w:t>
      </w:r>
    </w:p>
    <w:tbl>
      <w:tblPr>
        <w:tblW w:w="8619" w:type="dxa"/>
        <w:tblInd w:w="103" w:type="dxa"/>
        <w:tblLook w:val="04A0"/>
      </w:tblPr>
      <w:tblGrid>
        <w:gridCol w:w="3875"/>
        <w:gridCol w:w="3378"/>
        <w:gridCol w:w="1366"/>
      </w:tblGrid>
      <w:tr w:rsidR="000A6677" w:rsidRPr="002C2346" w:rsidTr="00B366A8">
        <w:trPr>
          <w:trHeight w:val="293"/>
        </w:trPr>
        <w:tc>
          <w:tcPr>
            <w:tcW w:w="38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0A6677" w:rsidRDefault="000A66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0A6677" w:rsidRDefault="000A667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13.  Развој културе</w:t>
            </w:r>
          </w:p>
        </w:tc>
        <w:tc>
          <w:tcPr>
            <w:tcW w:w="1366" w:type="dxa"/>
            <w:vAlign w:val="bottom"/>
          </w:tcPr>
          <w:p w:rsidR="000A6677" w:rsidRDefault="000A66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86,944,173</w:t>
            </w:r>
          </w:p>
        </w:tc>
      </w:tr>
      <w:tr w:rsidR="000A6677" w:rsidRPr="002C2346" w:rsidTr="00B366A8">
        <w:trPr>
          <w:trHeight w:val="309"/>
        </w:trPr>
        <w:tc>
          <w:tcPr>
            <w:tcW w:w="387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337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0" w:type="auto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54,444,173.00</w:t>
            </w:r>
          </w:p>
        </w:tc>
      </w:tr>
      <w:tr w:rsidR="000A6677" w:rsidRPr="002C2346" w:rsidTr="00B366A8">
        <w:trPr>
          <w:trHeight w:val="540"/>
        </w:trPr>
        <w:tc>
          <w:tcPr>
            <w:tcW w:w="387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1201-0002</w:t>
            </w:r>
          </w:p>
        </w:tc>
        <w:tc>
          <w:tcPr>
            <w:tcW w:w="337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Јачање културне продукције и уметничког стваралаштва</w:t>
            </w:r>
          </w:p>
        </w:tc>
        <w:tc>
          <w:tcPr>
            <w:tcW w:w="0" w:type="auto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4,000,000.00</w:t>
            </w:r>
          </w:p>
        </w:tc>
      </w:tr>
      <w:tr w:rsidR="000A6677" w:rsidRPr="002C2346" w:rsidTr="00B366A8">
        <w:trPr>
          <w:trHeight w:val="803"/>
        </w:trPr>
        <w:tc>
          <w:tcPr>
            <w:tcW w:w="387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0A6677" w:rsidRDefault="000A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1201-0003</w:t>
            </w:r>
          </w:p>
        </w:tc>
        <w:tc>
          <w:tcPr>
            <w:tcW w:w="337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rPr>
                <w:color w:val="003300"/>
                <w:sz w:val="20"/>
                <w:szCs w:val="20"/>
              </w:rPr>
            </w:pPr>
            <w:r>
              <w:rPr>
                <w:color w:val="003300"/>
                <w:sz w:val="20"/>
                <w:szCs w:val="20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0" w:type="auto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25,500,000.00</w:t>
            </w:r>
          </w:p>
        </w:tc>
      </w:tr>
      <w:tr w:rsidR="000A6677" w:rsidRPr="002C2346" w:rsidTr="00B366A8">
        <w:trPr>
          <w:trHeight w:val="618"/>
        </w:trPr>
        <w:tc>
          <w:tcPr>
            <w:tcW w:w="387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0A6677" w:rsidRDefault="000A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1201-0004</w:t>
            </w:r>
          </w:p>
        </w:tc>
        <w:tc>
          <w:tcPr>
            <w:tcW w:w="337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rPr>
                <w:color w:val="003300"/>
                <w:sz w:val="20"/>
                <w:szCs w:val="20"/>
              </w:rPr>
            </w:pPr>
            <w:r>
              <w:rPr>
                <w:color w:val="003300"/>
                <w:sz w:val="20"/>
                <w:szCs w:val="20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0" w:type="auto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3,000,000.00</w:t>
            </w:r>
          </w:p>
        </w:tc>
      </w:tr>
    </w:tbl>
    <w:p w:rsidR="0017351D" w:rsidRPr="002C2346" w:rsidRDefault="0017351D" w:rsidP="0017351D">
      <w:pPr>
        <w:jc w:val="both"/>
        <w:rPr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одобрене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  <w:r w:rsidRPr="002C2346">
        <w:rPr>
          <w:b/>
          <w:sz w:val="20"/>
          <w:szCs w:val="20"/>
          <w:lang w:val="sr-Cyrl-CS"/>
        </w:rPr>
        <w:t>ПРОГРАМ 14 - РАЗВОЈ СПОРТА И ОМЛАДИНЕ</w:t>
      </w: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sz w:val="20"/>
          <w:szCs w:val="20"/>
          <w:lang w:val="sr-Cyrl-CS"/>
        </w:rPr>
      </w:pPr>
      <w:r w:rsidRPr="002C2346">
        <w:rPr>
          <w:sz w:val="20"/>
          <w:szCs w:val="20"/>
          <w:lang w:val="sr-Cyrl-CS"/>
        </w:rPr>
        <w:t xml:space="preserve">За Програм 14, планирана су средства у износу од </w:t>
      </w:r>
      <w:r w:rsidR="000A6677">
        <w:rPr>
          <w:b/>
          <w:bCs/>
          <w:color w:val="000000"/>
          <w:sz w:val="20"/>
          <w:szCs w:val="20"/>
          <w:lang/>
        </w:rPr>
        <w:t>76.400.</w:t>
      </w:r>
      <w:r w:rsidR="00F1509C">
        <w:rPr>
          <w:b/>
          <w:bCs/>
          <w:color w:val="000000"/>
          <w:sz w:val="20"/>
          <w:szCs w:val="20"/>
        </w:rPr>
        <w:t>000</w:t>
      </w:r>
      <w:r w:rsidRPr="002C2346">
        <w:rPr>
          <w:sz w:val="20"/>
          <w:szCs w:val="20"/>
          <w:lang w:val="sr-Cyrl-CS"/>
        </w:rPr>
        <w:t>дин.</w:t>
      </w:r>
    </w:p>
    <w:tbl>
      <w:tblPr>
        <w:tblW w:w="9815" w:type="dxa"/>
        <w:tblInd w:w="103" w:type="dxa"/>
        <w:tblLook w:val="04A0"/>
      </w:tblPr>
      <w:tblGrid>
        <w:gridCol w:w="3875"/>
        <w:gridCol w:w="4140"/>
        <w:gridCol w:w="1800"/>
      </w:tblGrid>
      <w:tr w:rsidR="000A6677" w:rsidRPr="002C2346" w:rsidTr="00B366A8">
        <w:trPr>
          <w:trHeight w:val="287"/>
        </w:trPr>
        <w:tc>
          <w:tcPr>
            <w:tcW w:w="38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0A6677" w:rsidRDefault="000A66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0A6677" w:rsidRDefault="000A667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800" w:type="dxa"/>
            <w:vAlign w:val="bottom"/>
          </w:tcPr>
          <w:p w:rsidR="000A6677" w:rsidRDefault="000A66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76,400,000</w:t>
            </w:r>
          </w:p>
        </w:tc>
      </w:tr>
      <w:tr w:rsidR="000A6677" w:rsidRPr="002C2346" w:rsidTr="00B366A8">
        <w:trPr>
          <w:trHeight w:val="287"/>
        </w:trPr>
        <w:tc>
          <w:tcPr>
            <w:tcW w:w="38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0A6677" w:rsidRDefault="000A6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800" w:type="dxa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18,000,000.00</w:t>
            </w:r>
          </w:p>
        </w:tc>
      </w:tr>
      <w:tr w:rsidR="000A6677" w:rsidRPr="002C2346" w:rsidTr="00B366A8">
        <w:trPr>
          <w:trHeight w:val="287"/>
        </w:trPr>
        <w:tc>
          <w:tcPr>
            <w:tcW w:w="38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0A6677" w:rsidRDefault="000A6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Подршка предшколском и школском спорту</w:t>
            </w:r>
          </w:p>
        </w:tc>
        <w:tc>
          <w:tcPr>
            <w:tcW w:w="1800" w:type="dxa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250,000.00</w:t>
            </w:r>
          </w:p>
        </w:tc>
      </w:tr>
      <w:tr w:rsidR="000A6677" w:rsidRPr="002C2346" w:rsidTr="00B366A8">
        <w:trPr>
          <w:trHeight w:val="287"/>
        </w:trPr>
        <w:tc>
          <w:tcPr>
            <w:tcW w:w="38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0A6677" w:rsidRDefault="000A6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1800" w:type="dxa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2,100,000.00</w:t>
            </w:r>
          </w:p>
        </w:tc>
      </w:tr>
      <w:tr w:rsidR="000A6677" w:rsidRPr="002C2346" w:rsidTr="00B366A8">
        <w:trPr>
          <w:trHeight w:val="287"/>
        </w:trPr>
        <w:tc>
          <w:tcPr>
            <w:tcW w:w="38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0A6677" w:rsidRDefault="000A6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800" w:type="dxa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56,050,000.00</w:t>
            </w:r>
          </w:p>
        </w:tc>
      </w:tr>
    </w:tbl>
    <w:p w:rsidR="0017351D" w:rsidRPr="002C2346" w:rsidRDefault="0017351D" w:rsidP="0017351D">
      <w:pPr>
        <w:jc w:val="both"/>
        <w:rPr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sz w:val="20"/>
          <w:szCs w:val="20"/>
          <w:lang w:val="sr-Cyrl-CS"/>
        </w:rPr>
      </w:pPr>
      <w:r w:rsidRPr="002C2346">
        <w:rPr>
          <w:sz w:val="20"/>
          <w:szCs w:val="20"/>
          <w:lang w:val="sr-Cyrl-CS"/>
        </w:rPr>
        <w:t xml:space="preserve">У оквиру овог износа планирана су средтва за рад Установе спорта,за годишњи  програм спровођења спорта на територији општине , за рад удружења у складу са Правилником о расподели средстава и Јавниом позивом а </w:t>
      </w:r>
      <w:r w:rsidR="00610CD1" w:rsidRPr="002C2346">
        <w:rPr>
          <w:sz w:val="20"/>
          <w:szCs w:val="20"/>
          <w:lang w:val="sr-Cyrl-CS"/>
        </w:rPr>
        <w:t>25</w:t>
      </w:r>
      <w:r w:rsidRPr="002C2346">
        <w:rPr>
          <w:sz w:val="20"/>
          <w:szCs w:val="20"/>
          <w:lang w:val="sr-Cyrl-CS"/>
        </w:rPr>
        <w:t>0.000 дин. за масовни и школски спорт.</w:t>
      </w:r>
    </w:p>
    <w:p w:rsidR="0017351D" w:rsidRPr="002C2346" w:rsidRDefault="0017351D" w:rsidP="0017351D">
      <w:pPr>
        <w:jc w:val="both"/>
        <w:rPr>
          <w:color w:val="000000"/>
          <w:sz w:val="20"/>
          <w:szCs w:val="20"/>
        </w:rPr>
      </w:pPr>
      <w:r w:rsidRPr="002C2346">
        <w:rPr>
          <w:sz w:val="20"/>
          <w:szCs w:val="20"/>
          <w:lang w:val="sr-Cyrl-CS"/>
        </w:rPr>
        <w:lastRenderedPageBreak/>
        <w:t xml:space="preserve">У оквиру </w:t>
      </w:r>
      <w:r w:rsidRPr="002C2346">
        <w:rPr>
          <w:b/>
          <w:bCs/>
          <w:color w:val="000000"/>
          <w:sz w:val="20"/>
          <w:szCs w:val="20"/>
        </w:rPr>
        <w:t xml:space="preserve">Програмска активност 0002:Подршка предшколском и школском спорту планиран је програм родне равноправности са циљем </w:t>
      </w:r>
      <w:r w:rsidRPr="002C2346">
        <w:rPr>
          <w:color w:val="000000"/>
          <w:sz w:val="20"/>
          <w:szCs w:val="20"/>
        </w:rPr>
        <w:t>Повећање учешћа девојчица у спортским активностима у општини Бела Паланка.</w:t>
      </w:r>
      <w:r w:rsidR="00984301" w:rsidRPr="002C2346">
        <w:rPr>
          <w:color w:val="000000"/>
          <w:sz w:val="20"/>
          <w:szCs w:val="20"/>
        </w:rPr>
        <w:t xml:space="preserve">Родно одговорно буџетирање подразумева </w:t>
      </w:r>
      <w:r w:rsidR="00CC211A" w:rsidRPr="002C2346">
        <w:rPr>
          <w:color w:val="000000"/>
          <w:sz w:val="20"/>
          <w:szCs w:val="20"/>
        </w:rPr>
        <w:t>родну анализи буџета и унапређење родне равноправности.</w:t>
      </w:r>
    </w:p>
    <w:p w:rsidR="00984301" w:rsidRPr="002C2346" w:rsidRDefault="00984301" w:rsidP="0017351D">
      <w:pPr>
        <w:jc w:val="both"/>
        <w:rPr>
          <w:sz w:val="20"/>
          <w:szCs w:val="20"/>
        </w:rPr>
      </w:pPr>
    </w:p>
    <w:tbl>
      <w:tblPr>
        <w:tblW w:w="8847" w:type="dxa"/>
        <w:tblInd w:w="103" w:type="dxa"/>
        <w:tblLook w:val="04A0"/>
      </w:tblPr>
      <w:tblGrid>
        <w:gridCol w:w="1268"/>
        <w:gridCol w:w="4369"/>
        <w:gridCol w:w="3210"/>
      </w:tblGrid>
      <w:tr w:rsidR="0017351D" w:rsidRPr="002C2346" w:rsidTr="00610CD1">
        <w:trPr>
          <w:trHeight w:val="560"/>
        </w:trPr>
        <w:tc>
          <w:tcPr>
            <w:tcW w:w="1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51D" w:rsidRPr="002C2346" w:rsidRDefault="0017351D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17351D" w:rsidRPr="002C2346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2346">
              <w:rPr>
                <w:b/>
                <w:bCs/>
                <w:color w:val="000000"/>
                <w:sz w:val="20"/>
                <w:szCs w:val="20"/>
              </w:rPr>
              <w:t>Програмска активност 0002:Подршка предшколском и школском спорту</w:t>
            </w:r>
          </w:p>
        </w:tc>
        <w:tc>
          <w:tcPr>
            <w:tcW w:w="3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51D" w:rsidRPr="002C2346" w:rsidRDefault="0017351D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351D" w:rsidRPr="002C2346" w:rsidTr="00610CD1">
        <w:trPr>
          <w:trHeight w:val="530"/>
        </w:trPr>
        <w:tc>
          <w:tcPr>
            <w:tcW w:w="126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436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Повећање учешћа девојчица у спортским активностима у општини Бела Паланка</w:t>
            </w:r>
          </w:p>
        </w:tc>
        <w:tc>
          <w:tcPr>
            <w:tcW w:w="321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51D" w:rsidRPr="002C2346" w:rsidRDefault="0017351D" w:rsidP="00A908B7">
            <w:pPr>
              <w:jc w:val="right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351D" w:rsidRPr="002C2346" w:rsidTr="00610CD1">
        <w:trPr>
          <w:trHeight w:val="904"/>
        </w:trPr>
        <w:tc>
          <w:tcPr>
            <w:tcW w:w="126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351D" w:rsidRPr="002C2346" w:rsidRDefault="0017351D" w:rsidP="00A908B7">
            <w:pPr>
              <w:jc w:val="center"/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436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bottom"/>
            <w:hideMark/>
          </w:tcPr>
          <w:p w:rsidR="0017351D" w:rsidRPr="002C2346" w:rsidRDefault="0017351D" w:rsidP="00A908B7">
            <w:pPr>
              <w:rPr>
                <w:color w:val="000000"/>
                <w:sz w:val="20"/>
                <w:szCs w:val="20"/>
              </w:rPr>
            </w:pPr>
            <w:r w:rsidRPr="002C2346">
              <w:rPr>
                <w:color w:val="000000"/>
                <w:sz w:val="20"/>
                <w:szCs w:val="20"/>
              </w:rPr>
              <w:t>Дотације невладиним организацијама-у складу са конкурсом посебни спорт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51D" w:rsidRPr="002C2346" w:rsidRDefault="00610CD1" w:rsidP="00A908B7">
            <w:pPr>
              <w:jc w:val="right"/>
              <w:rPr>
                <w:rFonts w:ascii="Swiss Light YU" w:hAnsi="Swiss Light YU" w:cs="Calibri"/>
                <w:color w:val="000000"/>
                <w:sz w:val="20"/>
                <w:szCs w:val="20"/>
              </w:rPr>
            </w:pPr>
            <w:r w:rsidRPr="002C2346">
              <w:rPr>
                <w:rFonts w:asciiTheme="minorHAnsi" w:hAnsiTheme="minorHAnsi" w:cs="Calibri"/>
                <w:color w:val="000000"/>
                <w:sz w:val="20"/>
                <w:szCs w:val="20"/>
              </w:rPr>
              <w:t>25</w:t>
            </w:r>
            <w:r w:rsidR="0017351D" w:rsidRPr="002C2346">
              <w:rPr>
                <w:rFonts w:ascii="Swiss Light YU" w:hAnsi="Swiss Light YU" w:cs="Calibri"/>
                <w:color w:val="000000"/>
                <w:sz w:val="20"/>
                <w:szCs w:val="20"/>
              </w:rPr>
              <w:t>0,000.00</w:t>
            </w:r>
          </w:p>
        </w:tc>
      </w:tr>
    </w:tbl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одобрене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  <w:r w:rsidRPr="002C2346">
        <w:rPr>
          <w:b/>
          <w:sz w:val="20"/>
          <w:szCs w:val="20"/>
          <w:lang w:val="sr-Cyrl-CS"/>
        </w:rPr>
        <w:t>ПРОГРАМ 15-ЛОКАЛНА САМОУПРАВА</w:t>
      </w: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tbl>
      <w:tblPr>
        <w:tblW w:w="8825" w:type="dxa"/>
        <w:tblInd w:w="103" w:type="dxa"/>
        <w:tblLook w:val="04A0"/>
      </w:tblPr>
      <w:tblGrid>
        <w:gridCol w:w="2345"/>
        <w:gridCol w:w="360"/>
        <w:gridCol w:w="2970"/>
        <w:gridCol w:w="3150"/>
      </w:tblGrid>
      <w:tr w:rsidR="000A6677" w:rsidRPr="002C2346" w:rsidTr="003959BE">
        <w:trPr>
          <w:trHeight w:val="290"/>
        </w:trPr>
        <w:tc>
          <w:tcPr>
            <w:tcW w:w="23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0A6677" w:rsidRDefault="000A66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noWrap/>
            <w:hideMark/>
          </w:tcPr>
          <w:p w:rsidR="000A6677" w:rsidRDefault="000A667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15.  Локална самоуправа</w:t>
            </w:r>
          </w:p>
        </w:tc>
        <w:tc>
          <w:tcPr>
            <w:tcW w:w="3150" w:type="dxa"/>
            <w:vAlign w:val="bottom"/>
          </w:tcPr>
          <w:p w:rsidR="000A6677" w:rsidRDefault="000A66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163,400,000</w:t>
            </w:r>
          </w:p>
        </w:tc>
      </w:tr>
      <w:tr w:rsidR="000A6677" w:rsidRPr="002C2346" w:rsidTr="006972FD">
        <w:trPr>
          <w:trHeight w:val="535"/>
        </w:trPr>
        <w:tc>
          <w:tcPr>
            <w:tcW w:w="2705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A6677" w:rsidRDefault="000A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3150" w:type="dxa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114,250,000.00</w:t>
            </w:r>
          </w:p>
        </w:tc>
      </w:tr>
      <w:tr w:rsidR="000A6677" w:rsidRPr="002C2346" w:rsidTr="006972FD">
        <w:trPr>
          <w:trHeight w:val="305"/>
        </w:trPr>
        <w:tc>
          <w:tcPr>
            <w:tcW w:w="2705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A6677" w:rsidRDefault="000A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0602-0002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Месне заједнице</w:t>
            </w:r>
          </w:p>
        </w:tc>
        <w:tc>
          <w:tcPr>
            <w:tcW w:w="3150" w:type="dxa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6,250,000.00</w:t>
            </w:r>
          </w:p>
        </w:tc>
      </w:tr>
      <w:tr w:rsidR="000A6677" w:rsidRPr="002C2346" w:rsidTr="006972FD">
        <w:trPr>
          <w:trHeight w:val="535"/>
        </w:trPr>
        <w:tc>
          <w:tcPr>
            <w:tcW w:w="2705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A6677" w:rsidRDefault="000A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0602-0003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јавним дугом</w:t>
            </w:r>
          </w:p>
        </w:tc>
        <w:tc>
          <w:tcPr>
            <w:tcW w:w="3150" w:type="dxa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34,200,000.00</w:t>
            </w:r>
          </w:p>
        </w:tc>
      </w:tr>
      <w:tr w:rsidR="000A6677" w:rsidRPr="002C2346" w:rsidTr="006972FD">
        <w:trPr>
          <w:trHeight w:val="535"/>
        </w:trPr>
        <w:tc>
          <w:tcPr>
            <w:tcW w:w="2705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A6677" w:rsidRDefault="000A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0602-0009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3150" w:type="dxa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6,000,000.00</w:t>
            </w:r>
          </w:p>
        </w:tc>
      </w:tr>
      <w:tr w:rsidR="000A6677" w:rsidRPr="002C2346" w:rsidTr="006972FD">
        <w:trPr>
          <w:trHeight w:val="535"/>
        </w:trPr>
        <w:tc>
          <w:tcPr>
            <w:tcW w:w="2705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A6677" w:rsidRDefault="000A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0602-0010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Стална резерва</w:t>
            </w:r>
          </w:p>
        </w:tc>
        <w:tc>
          <w:tcPr>
            <w:tcW w:w="3150" w:type="dxa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300,000.00</w:t>
            </w:r>
          </w:p>
        </w:tc>
      </w:tr>
      <w:tr w:rsidR="000A6677" w:rsidRPr="002C2346" w:rsidTr="006972FD">
        <w:trPr>
          <w:trHeight w:val="535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677" w:rsidRDefault="000A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0602-0014</w:t>
            </w:r>
          </w:p>
        </w:tc>
        <w:tc>
          <w:tcPr>
            <w:tcW w:w="297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Ванредне ситуације</w:t>
            </w:r>
          </w:p>
        </w:tc>
        <w:tc>
          <w:tcPr>
            <w:tcW w:w="3150" w:type="dxa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2,400,000.00</w:t>
            </w:r>
          </w:p>
        </w:tc>
      </w:tr>
    </w:tbl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одобрене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  <w:r w:rsidRPr="002C2346">
        <w:rPr>
          <w:b/>
          <w:sz w:val="20"/>
          <w:szCs w:val="20"/>
          <w:lang w:val="sr-Cyrl-CS"/>
        </w:rPr>
        <w:t>ПРОГРАМ 16-ПОЛИТИЧКИ СИСТЕМ ЛОКАЛНЕ САМОУПРАВЕ</w:t>
      </w: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tbl>
      <w:tblPr>
        <w:tblW w:w="9021" w:type="dxa"/>
        <w:tblInd w:w="103" w:type="dxa"/>
        <w:tblLook w:val="04A0"/>
      </w:tblPr>
      <w:tblGrid>
        <w:gridCol w:w="4595"/>
        <w:gridCol w:w="3060"/>
        <w:gridCol w:w="1366"/>
      </w:tblGrid>
      <w:tr w:rsidR="000A6677" w:rsidRPr="002C2346" w:rsidTr="000A6677">
        <w:trPr>
          <w:trHeight w:val="296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6677" w:rsidRDefault="000A667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6677" w:rsidRDefault="000A667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16.  Политички систем локалне самоуправе</w:t>
            </w:r>
          </w:p>
        </w:tc>
        <w:tc>
          <w:tcPr>
            <w:tcW w:w="1366" w:type="dxa"/>
            <w:vAlign w:val="center"/>
          </w:tcPr>
          <w:p w:rsidR="000A6677" w:rsidRDefault="000A66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37,696,000</w:t>
            </w:r>
          </w:p>
        </w:tc>
      </w:tr>
      <w:tr w:rsidR="000A6677" w:rsidRPr="002C2346" w:rsidTr="000A6677">
        <w:trPr>
          <w:trHeight w:val="296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2101-0001</w:t>
            </w:r>
          </w:p>
        </w:tc>
        <w:tc>
          <w:tcPr>
            <w:tcW w:w="30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366" w:type="dxa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18,717,000.00</w:t>
            </w:r>
          </w:p>
        </w:tc>
      </w:tr>
      <w:tr w:rsidR="000A6677" w:rsidRPr="002C2346" w:rsidTr="000A6677">
        <w:trPr>
          <w:trHeight w:val="516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2101-0002</w:t>
            </w:r>
          </w:p>
        </w:tc>
        <w:tc>
          <w:tcPr>
            <w:tcW w:w="306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A6677" w:rsidRDefault="000A66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366" w:type="dxa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18,979,000.00</w:t>
            </w:r>
          </w:p>
        </w:tc>
      </w:tr>
    </w:tbl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одобрене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  <w:r w:rsidRPr="002C2346">
        <w:rPr>
          <w:b/>
          <w:sz w:val="20"/>
          <w:szCs w:val="20"/>
          <w:lang w:val="sr-Cyrl-CS"/>
        </w:rPr>
        <w:t>ПРОГРАМ 17-ЕНЕРГЕТСКА ЕФИКАСНОСТ</w:t>
      </w:r>
    </w:p>
    <w:p w:rsidR="0017351D" w:rsidRPr="002C2346" w:rsidRDefault="0017351D" w:rsidP="0017351D">
      <w:pPr>
        <w:jc w:val="both"/>
        <w:rPr>
          <w:b/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sz w:val="20"/>
          <w:szCs w:val="20"/>
          <w:lang w:val="sr-Cyrl-CS"/>
        </w:rPr>
      </w:pPr>
      <w:r w:rsidRPr="002C2346">
        <w:rPr>
          <w:sz w:val="20"/>
          <w:szCs w:val="20"/>
          <w:lang w:val="sr-Cyrl-CS"/>
        </w:rPr>
        <w:t>Укупан износ у оквиру програма 17 –Енергетска ефикасност планирана су средства</w:t>
      </w:r>
    </w:p>
    <w:tbl>
      <w:tblPr>
        <w:tblW w:w="10281" w:type="dxa"/>
        <w:tblInd w:w="103" w:type="dxa"/>
        <w:tblLook w:val="04A0"/>
      </w:tblPr>
      <w:tblGrid>
        <w:gridCol w:w="4685"/>
        <w:gridCol w:w="4230"/>
        <w:gridCol w:w="1366"/>
      </w:tblGrid>
      <w:tr w:rsidR="000A6677" w:rsidRPr="002C2346" w:rsidTr="000A6677">
        <w:trPr>
          <w:gridAfter w:val="1"/>
          <w:wAfter w:w="1366" w:type="dxa"/>
          <w:trHeight w:val="40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6677" w:rsidRDefault="000A667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6677" w:rsidRDefault="000A667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 17.  Енергетска ефикасност</w:t>
            </w:r>
          </w:p>
        </w:tc>
      </w:tr>
      <w:tr w:rsidR="000A6677" w:rsidRPr="002C2346" w:rsidTr="000A6677">
        <w:trPr>
          <w:trHeight w:val="40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677" w:rsidRDefault="000A66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42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A6677" w:rsidRDefault="000A66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Унапређење и побољшање енергетске ефикасности</w:t>
            </w:r>
          </w:p>
        </w:tc>
        <w:tc>
          <w:tcPr>
            <w:tcW w:w="1366" w:type="dxa"/>
            <w:vAlign w:val="bottom"/>
          </w:tcPr>
          <w:p w:rsidR="000A6677" w:rsidRDefault="000A66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41,000,000.00</w:t>
            </w:r>
          </w:p>
        </w:tc>
      </w:tr>
    </w:tbl>
    <w:p w:rsidR="0017351D" w:rsidRPr="002C2346" w:rsidRDefault="0017351D" w:rsidP="0017351D">
      <w:pPr>
        <w:jc w:val="both"/>
        <w:rPr>
          <w:b/>
          <w:sz w:val="20"/>
          <w:szCs w:val="20"/>
        </w:rPr>
      </w:pPr>
      <w:r w:rsidRPr="002C2346">
        <w:rPr>
          <w:b/>
          <w:sz w:val="20"/>
          <w:szCs w:val="20"/>
        </w:rPr>
        <w:t xml:space="preserve">На терет одобрене апропријација вршиће се и измиривање пренетих обавеза из </w:t>
      </w:r>
      <w:r w:rsidR="001E662E">
        <w:rPr>
          <w:b/>
          <w:sz w:val="20"/>
          <w:szCs w:val="20"/>
        </w:rPr>
        <w:t>2025</w:t>
      </w:r>
      <w:r w:rsidRPr="002C2346">
        <w:rPr>
          <w:b/>
          <w:sz w:val="20"/>
          <w:szCs w:val="20"/>
        </w:rPr>
        <w:t>. Године</w:t>
      </w:r>
    </w:p>
    <w:p w:rsidR="0017351D" w:rsidRPr="002C2346" w:rsidRDefault="0017351D" w:rsidP="0017351D">
      <w:pPr>
        <w:jc w:val="both"/>
        <w:rPr>
          <w:sz w:val="20"/>
          <w:szCs w:val="20"/>
          <w:lang w:val="sr-Cyrl-CS"/>
        </w:rPr>
      </w:pPr>
    </w:p>
    <w:p w:rsidR="0017351D" w:rsidRPr="002C2346" w:rsidRDefault="0017351D" w:rsidP="0017351D">
      <w:pPr>
        <w:jc w:val="both"/>
        <w:rPr>
          <w:sz w:val="20"/>
          <w:szCs w:val="20"/>
          <w:lang w:val="sr-Cyrl-CS"/>
        </w:rPr>
      </w:pPr>
      <w:r w:rsidRPr="002C2346">
        <w:rPr>
          <w:sz w:val="20"/>
          <w:szCs w:val="20"/>
          <w:lang w:val="sr-Cyrl-CS"/>
        </w:rPr>
        <w:t xml:space="preserve">То су средства за  пројекат  </w:t>
      </w:r>
      <w:r w:rsidR="008D0F4C">
        <w:rPr>
          <w:sz w:val="20"/>
          <w:szCs w:val="20"/>
          <w:lang w:val="sr-Cyrl-CS"/>
        </w:rPr>
        <w:t>енергетск</w:t>
      </w:r>
      <w:r w:rsidR="008D0F4C">
        <w:rPr>
          <w:sz w:val="20"/>
          <w:szCs w:val="20"/>
        </w:rPr>
        <w:t>e</w:t>
      </w:r>
      <w:r w:rsidRPr="002C2346">
        <w:rPr>
          <w:sz w:val="20"/>
          <w:szCs w:val="20"/>
          <w:lang w:val="sr-Cyrl-CS"/>
        </w:rPr>
        <w:t xml:space="preserve"> ефикасност</w:t>
      </w:r>
      <w:r w:rsidR="008D0F4C">
        <w:rPr>
          <w:sz w:val="20"/>
          <w:szCs w:val="20"/>
          <w:lang w:val="sr-Cyrl-CS"/>
        </w:rPr>
        <w:t xml:space="preserve">и  </w:t>
      </w:r>
      <w:r w:rsidRPr="002C2346">
        <w:rPr>
          <w:rStyle w:val="rvts3"/>
          <w:szCs w:val="20"/>
        </w:rPr>
        <w:t>замен</w:t>
      </w:r>
      <w:r w:rsidRPr="002C2346">
        <w:rPr>
          <w:rStyle w:val="rvts3"/>
          <w:szCs w:val="20"/>
          <w:lang w:val="sr-Cyrl-CS"/>
        </w:rPr>
        <w:t>у</w:t>
      </w:r>
      <w:r w:rsidRPr="002C2346">
        <w:rPr>
          <w:rStyle w:val="rvts3"/>
          <w:szCs w:val="20"/>
        </w:rPr>
        <w:t xml:space="preserve"> фасадне столарије</w:t>
      </w:r>
      <w:r w:rsidRPr="002C2346">
        <w:rPr>
          <w:rStyle w:val="rvts3"/>
          <w:szCs w:val="20"/>
          <w:lang w:val="sr-Cyrl-CS"/>
        </w:rPr>
        <w:t xml:space="preserve">, </w:t>
      </w:r>
      <w:r w:rsidRPr="002C2346">
        <w:rPr>
          <w:rStyle w:val="rvts3"/>
          <w:szCs w:val="20"/>
        </w:rPr>
        <w:t>постављањ</w:t>
      </w:r>
      <w:r w:rsidRPr="002C2346">
        <w:rPr>
          <w:rStyle w:val="rvts3"/>
          <w:szCs w:val="20"/>
          <w:lang w:val="sr-Cyrl-CS"/>
        </w:rPr>
        <w:t xml:space="preserve">е </w:t>
      </w:r>
      <w:r w:rsidRPr="002C2346">
        <w:rPr>
          <w:rStyle w:val="rvts3"/>
          <w:szCs w:val="20"/>
        </w:rPr>
        <w:t>термоизолације на спољашње зидове објекта</w:t>
      </w:r>
      <w:r w:rsidRPr="002C2346">
        <w:rPr>
          <w:rStyle w:val="rvts3"/>
          <w:szCs w:val="20"/>
          <w:lang w:val="sr-Cyrl-CS"/>
        </w:rPr>
        <w:t xml:space="preserve">, </w:t>
      </w:r>
      <w:r w:rsidR="00203E97" w:rsidRPr="002C2346">
        <w:rPr>
          <w:rStyle w:val="rvts3"/>
          <w:szCs w:val="20"/>
          <w:lang w:val="sr-Cyrl-CS"/>
        </w:rPr>
        <w:t>уградњу котлова на енергетски чистије и рационалније троење горива</w:t>
      </w:r>
      <w:r w:rsidRPr="002C2346">
        <w:rPr>
          <w:rStyle w:val="rvts3"/>
          <w:szCs w:val="20"/>
          <w:lang w:val="sr-Cyrl-CS"/>
        </w:rPr>
        <w:t xml:space="preserve"> и р</w:t>
      </w:r>
      <w:r w:rsidRPr="002C2346">
        <w:rPr>
          <w:rStyle w:val="rvts3"/>
          <w:szCs w:val="20"/>
        </w:rPr>
        <w:t>адов</w:t>
      </w:r>
      <w:r w:rsidRPr="002C2346">
        <w:rPr>
          <w:rStyle w:val="rvts3"/>
          <w:szCs w:val="20"/>
          <w:lang w:val="sr-Cyrl-CS"/>
        </w:rPr>
        <w:t xml:space="preserve">е </w:t>
      </w:r>
      <w:r w:rsidRPr="002C2346">
        <w:rPr>
          <w:rStyle w:val="rvts3"/>
          <w:szCs w:val="20"/>
        </w:rPr>
        <w:t xml:space="preserve"> на систему грејања</w:t>
      </w:r>
      <w:r w:rsidRPr="002C2346">
        <w:rPr>
          <w:rStyle w:val="rvts3"/>
          <w:szCs w:val="20"/>
          <w:lang w:val="sr-Cyrl-CS"/>
        </w:rPr>
        <w:t xml:space="preserve">, </w:t>
      </w:r>
      <w:r w:rsidRPr="002C2346">
        <w:rPr>
          <w:sz w:val="20"/>
          <w:szCs w:val="20"/>
          <w:lang w:val="sr-Cyrl-CS"/>
        </w:rPr>
        <w:t xml:space="preserve">уградњуелектронски регулисаних </w:t>
      </w:r>
      <w:r w:rsidRPr="002C2346" w:rsidDel="0089413E">
        <w:rPr>
          <w:sz w:val="20"/>
          <w:szCs w:val="20"/>
          <w:lang w:val="sr-Cyrl-CS"/>
        </w:rPr>
        <w:t>циркулацион</w:t>
      </w:r>
      <w:r w:rsidRPr="002C2346">
        <w:rPr>
          <w:sz w:val="20"/>
          <w:szCs w:val="20"/>
          <w:lang w:val="sr-Cyrl-CS"/>
        </w:rPr>
        <w:t>их</w:t>
      </w:r>
      <w:r w:rsidRPr="002C2346" w:rsidDel="0089413E">
        <w:rPr>
          <w:sz w:val="20"/>
          <w:szCs w:val="20"/>
          <w:lang w:val="sr-Cyrl-CS"/>
        </w:rPr>
        <w:t xml:space="preserve"> пумп</w:t>
      </w:r>
      <w:r w:rsidRPr="002C2346">
        <w:rPr>
          <w:sz w:val="20"/>
          <w:szCs w:val="20"/>
          <w:lang w:val="sr-Cyrl-CS"/>
        </w:rPr>
        <w:t xml:space="preserve">и и уградњу унутрашње столарије </w:t>
      </w:r>
      <w:r w:rsidR="004648A7" w:rsidRPr="002C2346">
        <w:rPr>
          <w:sz w:val="20"/>
          <w:szCs w:val="20"/>
          <w:lang w:val="sr-Cyrl-CS"/>
        </w:rPr>
        <w:t xml:space="preserve">- </w:t>
      </w:r>
      <w:r w:rsidRPr="002C2346">
        <w:rPr>
          <w:sz w:val="20"/>
          <w:szCs w:val="20"/>
          <w:lang w:val="sr-Cyrl-CS"/>
        </w:rPr>
        <w:t>плаћањ</w:t>
      </w:r>
      <w:r w:rsidR="004648A7" w:rsidRPr="002C2346">
        <w:rPr>
          <w:sz w:val="20"/>
          <w:szCs w:val="20"/>
          <w:lang w:val="sr-Cyrl-CS"/>
        </w:rPr>
        <w:t>е</w:t>
      </w:r>
      <w:r w:rsidRPr="002C2346">
        <w:rPr>
          <w:sz w:val="20"/>
          <w:szCs w:val="20"/>
          <w:lang w:val="sr-Cyrl-CS"/>
        </w:rPr>
        <w:t xml:space="preserve"> обавеза  из </w:t>
      </w:r>
      <w:r w:rsidR="001E662E">
        <w:rPr>
          <w:sz w:val="20"/>
          <w:szCs w:val="20"/>
          <w:lang w:val="sr-Cyrl-CS"/>
        </w:rPr>
        <w:t>2025</w:t>
      </w:r>
      <w:r w:rsidRPr="002C2346">
        <w:rPr>
          <w:sz w:val="20"/>
          <w:szCs w:val="20"/>
          <w:lang w:val="sr-Cyrl-CS"/>
        </w:rPr>
        <w:t>.год.</w:t>
      </w:r>
    </w:p>
    <w:p w:rsidR="003959BE" w:rsidRPr="002C2346" w:rsidRDefault="0017351D" w:rsidP="003959BE">
      <w:pPr>
        <w:jc w:val="both"/>
        <w:rPr>
          <w:rFonts w:eastAsia="Calibri"/>
          <w:sz w:val="20"/>
          <w:szCs w:val="20"/>
        </w:rPr>
      </w:pPr>
      <w:r w:rsidRPr="002C2346">
        <w:rPr>
          <w:b/>
          <w:i/>
          <w:sz w:val="20"/>
          <w:szCs w:val="20"/>
          <w:u w:val="single"/>
          <w:lang w:val="sr-Cyrl-CS"/>
        </w:rPr>
        <w:t>Средства за безбедност саобраћаја</w:t>
      </w:r>
      <w:r w:rsidR="003959BE">
        <w:rPr>
          <w:sz w:val="20"/>
          <w:szCs w:val="20"/>
          <w:u w:val="single"/>
          <w:lang w:val="sr-Cyrl-CS"/>
        </w:rPr>
        <w:t xml:space="preserve"> изменама закона о безбедности саобраћаја, више не припадају буџетима локалних самоуправа. Средства ће се опредељивати локалним самоуправама на основу конкурса и пројеката које </w:t>
      </w:r>
      <w:r w:rsidR="003959BE">
        <w:rPr>
          <w:sz w:val="20"/>
          <w:szCs w:val="20"/>
          <w:u w:val="single"/>
          <w:lang w:val="sr-Cyrl-CS"/>
        </w:rPr>
        <w:lastRenderedPageBreak/>
        <w:t xml:space="preserve">локалне самоуправе поднесу односно са којима аплицирају на конкурсима. У буџету на позицији безбедности саобраћаја, планирана су средства иѕ буџета, за наставак кампање куповина и даривање ауто седишта за свако новорођено дете у </w:t>
      </w:r>
      <w:r w:rsidR="001E662E">
        <w:rPr>
          <w:sz w:val="20"/>
          <w:szCs w:val="20"/>
          <w:u w:val="single"/>
          <w:lang w:val="sr-Cyrl-CS"/>
        </w:rPr>
        <w:t>2025</w:t>
      </w:r>
      <w:r w:rsidR="003959BE">
        <w:rPr>
          <w:sz w:val="20"/>
          <w:szCs w:val="20"/>
          <w:u w:val="single"/>
          <w:lang w:val="sr-Cyrl-CS"/>
        </w:rPr>
        <w:t>.год.</w:t>
      </w:r>
    </w:p>
    <w:p w:rsidR="0017351D" w:rsidRPr="002C2346" w:rsidRDefault="0017351D" w:rsidP="0017351D">
      <w:pPr>
        <w:jc w:val="both"/>
        <w:rPr>
          <w:rFonts w:eastAsia="Calibri"/>
          <w:sz w:val="20"/>
          <w:szCs w:val="20"/>
        </w:rPr>
      </w:pPr>
      <w:r w:rsidRPr="002C2346">
        <w:rPr>
          <w:rFonts w:eastAsia="Calibri"/>
          <w:sz w:val="20"/>
          <w:szCs w:val="20"/>
        </w:rPr>
        <w:t>.</w:t>
      </w:r>
    </w:p>
    <w:p w:rsidR="0017351D" w:rsidRPr="003C2C51" w:rsidRDefault="00371A67" w:rsidP="0017351D">
      <w:pPr>
        <w:rPr>
          <w:b/>
          <w:sz w:val="20"/>
          <w:szCs w:val="20"/>
          <w:lang w:val="sr-Cyrl-CS"/>
        </w:rPr>
      </w:pPr>
      <w:r w:rsidRPr="003C2C51">
        <w:rPr>
          <w:b/>
          <w:color w:val="000000"/>
          <w:sz w:val="20"/>
          <w:szCs w:val="20"/>
        </w:rPr>
        <w:t>IV</w:t>
      </w:r>
      <w:r w:rsidR="0017351D" w:rsidRPr="003C2C51">
        <w:rPr>
          <w:b/>
          <w:color w:val="000000"/>
          <w:sz w:val="20"/>
          <w:szCs w:val="20"/>
          <w:lang w:val="sr-Cyrl-CS"/>
        </w:rPr>
        <w:t>) ПРОГРАМСКЕ ИНФОРМАЦИЈЕ</w:t>
      </w:r>
    </w:p>
    <w:tbl>
      <w:tblPr>
        <w:tblW w:w="11139" w:type="dxa"/>
        <w:tblInd w:w="-252" w:type="dxa"/>
        <w:tblLook w:val="04A0"/>
      </w:tblPr>
      <w:tblGrid>
        <w:gridCol w:w="893"/>
        <w:gridCol w:w="1376"/>
        <w:gridCol w:w="444"/>
        <w:gridCol w:w="663"/>
        <w:gridCol w:w="1250"/>
        <w:gridCol w:w="266"/>
        <w:gridCol w:w="1096"/>
        <w:gridCol w:w="1169"/>
        <w:gridCol w:w="1138"/>
        <w:gridCol w:w="1422"/>
        <w:gridCol w:w="769"/>
        <w:gridCol w:w="653"/>
      </w:tblGrid>
      <w:tr w:rsidR="0017351D" w:rsidRPr="003C2C51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Назив програма: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3C2C51" w:rsidRDefault="0017351D" w:rsidP="003F3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color w:val="000000"/>
                <w:sz w:val="20"/>
                <w:szCs w:val="20"/>
              </w:rPr>
              <w:t xml:space="preserve">Програм 1.  </w:t>
            </w:r>
            <w:r w:rsidR="002014BB" w:rsidRPr="003C2C51">
              <w:rPr>
                <w:b/>
                <w:sz w:val="16"/>
                <w:szCs w:val="16"/>
              </w:rPr>
              <w:t>СТАНОВАЊЕ, УРБАНИЗАМ И ПРОСТОРНО ПЛАНИРАЊЕ</w:t>
            </w:r>
          </w:p>
        </w:tc>
      </w:tr>
      <w:tr w:rsidR="0017351D" w:rsidRPr="003C2C51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i/>
                <w:iCs/>
                <w:color w:val="000000"/>
                <w:sz w:val="20"/>
                <w:szCs w:val="20"/>
              </w:rPr>
              <w:t>Шифра програма: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7351D" w:rsidRPr="003C2C51" w:rsidTr="00C83C84">
        <w:trPr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Сектор: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3C2C51" w:rsidRDefault="002014BB" w:rsidP="003F3155">
            <w:pPr>
              <w:rPr>
                <w:color w:val="000000"/>
                <w:sz w:val="16"/>
                <w:szCs w:val="16"/>
              </w:rPr>
            </w:pPr>
            <w:r w:rsidRPr="003C2C51">
              <w:t>Урбанизам и просторно планирање</w:t>
            </w:r>
          </w:p>
        </w:tc>
      </w:tr>
      <w:tr w:rsidR="0017351D" w:rsidRPr="003C2C51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Сврха: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3C2C51" w:rsidRDefault="002014BB" w:rsidP="00A908B7">
            <w:pPr>
              <w:rPr>
                <w:color w:val="000000"/>
                <w:sz w:val="18"/>
                <w:szCs w:val="18"/>
              </w:rPr>
            </w:pPr>
            <w:r w:rsidRPr="003C2C51">
              <w:rPr>
                <w:sz w:val="18"/>
                <w:szCs w:val="18"/>
              </w:rPr>
              <w:t>Планирање, уређење и коришћење простора у локалној заједници засновано на начелима одрживог развоја, равномерног територијалног развоја и рационалног коришћења земљишта; Подстицање одрживог развоја становања кроз унапређење услова становања грађана и очување и унапређење вредности стамбеног фонда</w:t>
            </w:r>
          </w:p>
        </w:tc>
      </w:tr>
      <w:tr w:rsidR="0017351D" w:rsidRPr="003C2C51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3C2C51" w:rsidRDefault="0017351D" w:rsidP="002014BB">
            <w:pPr>
              <w:rPr>
                <w:color w:val="000000"/>
                <w:sz w:val="20"/>
                <w:szCs w:val="20"/>
              </w:rPr>
            </w:pPr>
            <w:r w:rsidRPr="003C2C51">
              <w:rPr>
                <w:color w:val="000000"/>
                <w:sz w:val="20"/>
                <w:szCs w:val="20"/>
              </w:rPr>
              <w:t xml:space="preserve">Закон о локалној самоуправи; Закон о регионалном развоју; Закон о планирању и изградњи; Национални план регионалног развоја; Закон о водама; Закон о просторном плану Републике Србије од 2010 до </w:t>
            </w:r>
            <w:r w:rsidR="001E662E">
              <w:rPr>
                <w:color w:val="000000"/>
                <w:sz w:val="20"/>
                <w:szCs w:val="20"/>
              </w:rPr>
              <w:t>2025</w:t>
            </w:r>
            <w:r w:rsidRPr="003C2C51">
              <w:rPr>
                <w:color w:val="000000"/>
                <w:sz w:val="20"/>
                <w:szCs w:val="20"/>
              </w:rPr>
              <w:t xml:space="preserve">. године; Уредба о структури, методологији израде, начину усклађивања развојних докумената, начину спровођења јавне расправе, као и начину и роковима излагања на јавни увид развојних докумената регионалног развоја. Национална стратегија одрживог развоја; </w:t>
            </w:r>
          </w:p>
        </w:tc>
      </w:tr>
      <w:tr w:rsidR="0017351D" w:rsidRPr="003C2C51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Опис: 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  <w:r w:rsidRPr="003C2C51">
              <w:rPr>
                <w:color w:val="000000"/>
                <w:sz w:val="20"/>
                <w:szCs w:val="20"/>
              </w:rPr>
              <w:t>Доноси програме развоја, стратегију регионалног развоја за територију града, у складу са Националним планом регионалног развоја и обавља друге послове у области регионалног развоја; регионални просторни план за подручје града и просторни план за делове административног подручја града ван обухвата генералног плана, односно генералног урбанистичког плана, са елементима просторног плана јединице локалне самоуправе; програм имплементације регионалног просторног плана; урбанистичке планове; програме уређења грађевинског земљишта; издаје грађевинске дозволе за изградњу и реконструкцију објеката и уређује и обезбеђује услове за улкањање објеката;</w:t>
            </w:r>
          </w:p>
        </w:tc>
      </w:tr>
      <w:tr w:rsidR="0017351D" w:rsidRPr="003C2C51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Назив организационе јединице/Буџетски корисник: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  <w:r w:rsidRPr="003C2C51">
              <w:rPr>
                <w:color w:val="000000"/>
                <w:sz w:val="20"/>
                <w:szCs w:val="20"/>
              </w:rPr>
              <w:t xml:space="preserve">Општинска управа- </w:t>
            </w:r>
          </w:p>
        </w:tc>
      </w:tr>
      <w:tr w:rsidR="0017351D" w:rsidRPr="003C2C51" w:rsidTr="00C83C84">
        <w:trPr>
          <w:trHeight w:val="237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2C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Одговорно лице за спровођење програмa: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  <w:r w:rsidRPr="003C2C51">
              <w:rPr>
                <w:color w:val="000000"/>
                <w:sz w:val="20"/>
                <w:szCs w:val="20"/>
              </w:rPr>
              <w:t xml:space="preserve">општинска управа -начелник, </w:t>
            </w:r>
          </w:p>
        </w:tc>
      </w:tr>
      <w:tr w:rsidR="0017351D" w:rsidRPr="003C2C51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3C2C51" w:rsidRDefault="0017351D" w:rsidP="00A908B7">
            <w:pPr>
              <w:rPr>
                <w:color w:val="000000"/>
                <w:sz w:val="20"/>
                <w:szCs w:val="20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Буџетска средства</w:t>
            </w:r>
          </w:p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83C84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84" w:rsidRPr="000A6677" w:rsidRDefault="00C83C84" w:rsidP="00C83C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C84" w:rsidRPr="000A6677" w:rsidRDefault="00C83C84" w:rsidP="00C83C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C84" w:rsidRPr="000A6677" w:rsidRDefault="00C83C84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C84" w:rsidRPr="000A6677" w:rsidRDefault="00C83C84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(2024)</w:t>
            </w:r>
          </w:p>
        </w:tc>
        <w:tc>
          <w:tcPr>
            <w:tcW w:w="1169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C84" w:rsidRPr="000A6677" w:rsidRDefault="00C83C84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Очекивана вредност у 2025 години</w:t>
            </w:r>
          </w:p>
        </w:tc>
        <w:tc>
          <w:tcPr>
            <w:tcW w:w="1138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hideMark/>
          </w:tcPr>
          <w:p w:rsidR="00C83C84" w:rsidRPr="000A6677" w:rsidRDefault="00C83C84" w:rsidP="00C83C84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Циљана вредност у 2025 години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hideMark/>
          </w:tcPr>
          <w:p w:rsidR="00C83C84" w:rsidRPr="000A6677" w:rsidRDefault="00C83C84" w:rsidP="00C83C84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Циљана вредност у 2026години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hideMark/>
          </w:tcPr>
          <w:p w:rsidR="00C83C84" w:rsidRPr="000A6677" w:rsidRDefault="00C83C84" w:rsidP="00C83C84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Циљана вредност у 2027години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Просторни развој у складу са плановима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jc w:val="right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98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Проценат грађевинског земљишта потпуно опремљеног комуналном инфраструктуром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3959BE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  <w:r w:rsidR="003959BE" w:rsidRPr="000A667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38 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програма: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Програм 2.  Комуналне делатности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Шифра програма: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Сектор: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Урбанизам и просторно планирање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Сврха: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Пружања комуналних услуга од значаја за остварење животних потреба физичких и правних лица уз обезбеђење одговарајућег квалитета, обима, доступности и континуитета;</w:t>
            </w:r>
            <w:r w:rsidRPr="000A6677">
              <w:rPr>
                <w:color w:val="000000"/>
                <w:sz w:val="16"/>
                <w:szCs w:val="16"/>
              </w:rPr>
              <w:br/>
              <w:t>Одрживо снабдевање корисника топлотном енергијом;</w:t>
            </w:r>
            <w:r w:rsidRPr="000A6677">
              <w:rPr>
                <w:color w:val="000000"/>
                <w:sz w:val="16"/>
                <w:szCs w:val="16"/>
              </w:rPr>
              <w:br/>
              <w:t>Редовно, сигурно  и одрживо  снабдевање водом за пиће становника, уређивање начина коришћења и управљања изворима, јавним бунарима и чесмама</w:t>
            </w:r>
          </w:p>
        </w:tc>
      </w:tr>
      <w:tr w:rsidR="0017351D" w:rsidRPr="000A6677" w:rsidTr="00C83C84">
        <w:trPr>
          <w:trHeight w:val="452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Закон о локалној самоуправи; Закон о комуналним делатностима; Закон о управљању отпадом и пратећи подзаконски акти; Закон о јавним предузећима; Закон о заштити животне средине и пратећи подзаконски акти; Закон о процени утицаја на животну средину  и пратећи подзаконски акти;  Стратегија управљања отпадом за период 2010-</w:t>
            </w:r>
            <w:r w:rsidR="001E662E" w:rsidRPr="000A6677">
              <w:rPr>
                <w:color w:val="000000"/>
                <w:sz w:val="16"/>
                <w:szCs w:val="16"/>
              </w:rPr>
              <w:t>2025</w:t>
            </w:r>
            <w:r w:rsidRPr="000A6677">
              <w:rPr>
                <w:color w:val="000000"/>
                <w:sz w:val="16"/>
                <w:szCs w:val="16"/>
              </w:rPr>
              <w:t>. године</w:t>
            </w:r>
          </w:p>
        </w:tc>
      </w:tr>
      <w:tr w:rsidR="0017351D" w:rsidRPr="000A6677" w:rsidTr="00C83C84">
        <w:trPr>
          <w:trHeight w:val="305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Опис: 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Уређује и обезбеђује обављање и развој комуналних делатности (дистрибуција воде, пречишћавање воде, пречишћавање и одвођење атмосферских и отпадних вода, производња и снабдевање паром и топлом водом, линијски градски и приградски превоз путника у друмском саобраћају, одржавање чистоће у градовима и насељима, одржавање депонија, уређивање, одржавање и коришћење пијаца, паркова, зелених, рекреационих и других јавних површина, </w:t>
            </w:r>
            <w:r w:rsidRPr="000A6677">
              <w:rPr>
                <w:color w:val="000000"/>
                <w:sz w:val="16"/>
                <w:szCs w:val="16"/>
              </w:rPr>
              <w:lastRenderedPageBreak/>
              <w:t>јавних паркиралишта, јавна расвета, уређивање и одржавање гробаља и сахрањивање и др.);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Назив организационе јединице/Буџетски корисник: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Општинска управа-ЈКП Комнис 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општинска управа -начелник, директор предузећа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Буџетска средства</w:t>
            </w:r>
          </w:p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959BE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E" w:rsidRPr="000A6677" w:rsidRDefault="003959BE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9BE" w:rsidRPr="000A6677" w:rsidRDefault="003959BE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2024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Очекивана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Циљана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26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7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Повећање покривеност насеља и територије рационалним јавним осветљењем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Дужина улица и 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3C2C51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7351D" w:rsidRPr="000A6677" w:rsidRDefault="003959BE" w:rsidP="00A908B7">
            <w:pPr>
              <w:jc w:val="right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3959BE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4</w:t>
            </w:r>
            <w:r w:rsidR="003959BE" w:rsidRPr="000A66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60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Укупна количина потрошене електричне енергије (годишње)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Буџетска средства</w:t>
            </w:r>
          </w:p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959BE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E" w:rsidRPr="000A6677" w:rsidRDefault="003959BE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9BE" w:rsidRPr="000A6677" w:rsidRDefault="003959BE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2024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Очекивана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Циљана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2025години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2026 години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Повећање покривеност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3959BE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12</w:t>
            </w:r>
            <w:r w:rsidR="003959BE" w:rsidRPr="000A6677">
              <w:rPr>
                <w:color w:val="000000"/>
                <w:sz w:val="16"/>
                <w:szCs w:val="16"/>
              </w:rPr>
              <w:t>53</w:t>
            </w: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3959BE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</w:t>
            </w:r>
            <w:r w:rsidR="003959BE" w:rsidRPr="000A6677">
              <w:rPr>
                <w:color w:val="000000"/>
                <w:sz w:val="16"/>
                <w:szCs w:val="16"/>
              </w:rPr>
              <w:t>698</w:t>
            </w: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3959BE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  <w:r w:rsidR="003959BE" w:rsidRPr="000A6677">
              <w:rPr>
                <w:color w:val="000000"/>
                <w:sz w:val="16"/>
                <w:szCs w:val="16"/>
              </w:rPr>
              <w:t>2157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F452E3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3959BE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  <w:r w:rsidR="003959BE" w:rsidRPr="000A6677">
              <w:rPr>
                <w:color w:val="000000"/>
                <w:sz w:val="16"/>
                <w:szCs w:val="16"/>
              </w:rPr>
              <w:t>2600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Број м2 површина јавне намене где се одржава чистоћа у односу на укупан број м2 јавне намене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F452E3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12</w:t>
            </w:r>
            <w:r w:rsidR="00F452E3" w:rsidRPr="000A6677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F452E3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</w:t>
            </w:r>
            <w:r w:rsidR="00F452E3" w:rsidRPr="000A6677">
              <w:rPr>
                <w:color w:val="000000"/>
                <w:sz w:val="16"/>
                <w:szCs w:val="16"/>
              </w:rPr>
              <w:t>600</w:t>
            </w: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2000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F452E3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21</w:t>
            </w:r>
            <w:r w:rsidR="00F452E3" w:rsidRPr="000A6677">
              <w:rPr>
                <w:color w:val="000000"/>
                <w:sz w:val="16"/>
                <w:szCs w:val="16"/>
              </w:rPr>
              <w:t>5</w:t>
            </w:r>
            <w:r w:rsidRPr="000A6677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F452E3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23</w:t>
            </w:r>
            <w:r w:rsidR="00F452E3" w:rsidRPr="000A6677">
              <w:rPr>
                <w:color w:val="000000"/>
                <w:sz w:val="16"/>
                <w:szCs w:val="16"/>
              </w:rPr>
              <w:t>2</w:t>
            </w:r>
            <w:r w:rsidRPr="000A6677">
              <w:rPr>
                <w:color w:val="000000"/>
                <w:sz w:val="16"/>
                <w:szCs w:val="16"/>
              </w:rPr>
              <w:t>0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111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програма: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Програм 3.  Локални економски развој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Шифра програма: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Сектор: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Економска и развојна политика</w:t>
            </w:r>
          </w:p>
        </w:tc>
      </w:tr>
      <w:tr w:rsidR="0017351D" w:rsidRPr="000A6677" w:rsidTr="00C83C84">
        <w:trPr>
          <w:trHeight w:val="249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Сврха: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</w:tr>
      <w:tr w:rsidR="0017351D" w:rsidRPr="000A6677" w:rsidTr="00C83C84">
        <w:trPr>
          <w:trHeight w:val="565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BC455A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 xml:space="preserve">Закон о локалној самоуправи; Закон о регионалном развоју; Стратегија и политика развоја индустрије Републике Србије за период од 2011. године до </w:t>
            </w:r>
            <w:r w:rsidR="001E662E" w:rsidRPr="000A6677">
              <w:rPr>
                <w:sz w:val="16"/>
                <w:szCs w:val="16"/>
              </w:rPr>
              <w:t>2025</w:t>
            </w:r>
            <w:r w:rsidRPr="000A6677">
              <w:rPr>
                <w:sz w:val="16"/>
                <w:szCs w:val="16"/>
              </w:rPr>
              <w:t>. године; Национална стратегија запошљавања за период 2011-</w:t>
            </w:r>
            <w:r w:rsidR="001E662E" w:rsidRPr="000A6677">
              <w:rPr>
                <w:sz w:val="16"/>
                <w:szCs w:val="16"/>
              </w:rPr>
              <w:t>2025</w:t>
            </w:r>
            <w:r w:rsidRPr="000A6677">
              <w:rPr>
                <w:sz w:val="16"/>
                <w:szCs w:val="16"/>
              </w:rPr>
              <w:t>. године; Стратегија развоја конкурентних и иновативних малих и средњих предузећа за период од 2008. до 2013. године; Стратегија подстицања и развоја страних улагања; Стратегија образовања одраслих у Републици Србији;</w:t>
            </w:r>
          </w:p>
        </w:tc>
      </w:tr>
      <w:tr w:rsidR="0017351D" w:rsidRPr="000A6677" w:rsidTr="00C83C84">
        <w:trPr>
          <w:trHeight w:val="322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Опис: 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Доноси програме и спроводи пројекте локалног економског развоја и стара се о унапређењу општег оквира за привређивање у јединици локалне самоуправе; уређује и обезбеђује коришћење пословног простора којим управља, утврђује висину закупнине пословног простора и врши надзор над коришћењем пословног простора; стара се о развоју и унапређењу угоститељства, занатства и трговине, уређује радно време, места на којима се могу обављати одређене делатности и друге услове за њихов рад.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Општинска управа -начелник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Буџетска средства</w:t>
            </w:r>
          </w:p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959BE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E" w:rsidRPr="000A6677" w:rsidRDefault="003959BE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9BE" w:rsidRPr="000A6677" w:rsidRDefault="003959BE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2024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Очекивана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Циљана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5656B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26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5656B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7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</w:tr>
      <w:tr w:rsidR="0017351D" w:rsidRPr="000A6677" w:rsidTr="00C83C84">
        <w:trPr>
          <w:trHeight w:val="418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Повећање  запослености на територији града/општине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jc w:val="right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300</w:t>
            </w:r>
          </w:p>
        </w:tc>
      </w:tr>
      <w:tr w:rsidR="0017351D" w:rsidRPr="000A6677" w:rsidTr="00C83C84">
        <w:trPr>
          <w:trHeight w:val="418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Број евидентираних незапослених лица на евиденцији НСЗ (разврстаних по полу и старости)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програма: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Програм 4.  Развој туризма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Шифра програма: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Сектор: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Економска и развојна политика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Сврха: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Унапређење туристичке понуде у граду/општини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 xml:space="preserve">Закон о локалној самоуправи; Закон о туризму; Закон о регионалном развоју; Закон о бањама; Закон о јавним скијалиштима; Закон о заштити потрошача; Закон о оглашавању; Закон о посебним овлашћењима ради ефикасне заштите права интелектуалне својине; Закон о удружењима; Закон о заштити становништва од изложености дуванском диму; Посебне узансе о туризму; Стратегија развоја туризма републике Србије; 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Опис: 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Оснива установе и организације у области туризма, прати и обезбеђује њихово функционисање; и подстиче и стара се о развоју туризма на својој територији и утврђује висину боравишне таксе.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Тристичка организација -општинска управаа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општинска управа -начелник,директор туристичке организације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Буџетска средства</w:t>
            </w:r>
          </w:p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959BE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E" w:rsidRPr="000A6677" w:rsidRDefault="003959BE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9BE" w:rsidRPr="000A6677" w:rsidRDefault="003959BE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2024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Очекивана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Циљана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5656B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7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</w:tr>
      <w:tr w:rsidR="0017351D" w:rsidRPr="000A6677" w:rsidTr="00C83C84">
        <w:trPr>
          <w:trHeight w:val="328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Повећање прихода од туризма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Проценат пораста регистрованих пружалаца услуга ноћења у граду/општини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jc w:val="right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15</w:t>
            </w:r>
          </w:p>
        </w:tc>
      </w:tr>
      <w:tr w:rsidR="0017351D" w:rsidRPr="000A6677" w:rsidTr="00C83C84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Проценат повећања укупног броја гостију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12000 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15000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18000 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20000 </w:t>
            </w:r>
          </w:p>
        </w:tc>
      </w:tr>
      <w:tr w:rsidR="0017351D" w:rsidRPr="000A6677" w:rsidTr="00C83C84">
        <w:trPr>
          <w:trHeight w:val="232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Пораст прихода од боравишне таксе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2%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5%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8%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9%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12%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програма: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Програм 5.  Развој пољопривреде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Шифра програма: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Сектор: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Сврха: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Унапређење пољопривредне производње у граду/општини</w:t>
            </w:r>
          </w:p>
        </w:tc>
      </w:tr>
      <w:tr w:rsidR="0017351D" w:rsidRPr="000A6677" w:rsidTr="00C83C84">
        <w:trPr>
          <w:trHeight w:val="50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Закон о локалној самоуправи; Закон о пољопривреди и руралном развоју; Закон о подстицајима о пољопривреди и руралном развоју; Закон о пољопривредном земљишту; Закон о претварању друштвене својине на пољопривредном земљишту у друге облике својине;  Стратегија развоја пољоприведе Србије; Стратегија развоја шумарства Републике Србије; Акта органа ЈЛС (одлуке, правилници и друга)</w:t>
            </w:r>
          </w:p>
        </w:tc>
      </w:tr>
      <w:tr w:rsidR="0017351D" w:rsidRPr="000A6677" w:rsidTr="00C83C84">
        <w:trPr>
          <w:trHeight w:val="328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Опис: 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Доноси основе заштите, коришћења и уређења пољопривредног земљишта и стара се о њиховом спровођењу; одређује ерозивна подручја; стара се о коришћењу пашњака и одлучује о привођењу пашњака другој култури;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 Општинска управа -регистрована пољоприредна газдинства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3C2C51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</w:t>
            </w:r>
            <w:r w:rsidR="0017351D" w:rsidRPr="000A6677">
              <w:rPr>
                <w:color w:val="000000"/>
                <w:sz w:val="16"/>
                <w:szCs w:val="16"/>
              </w:rPr>
              <w:t>пштинска управа -начелник,пољопривредници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Буџетска средства</w:t>
            </w:r>
          </w:p>
          <w:p w:rsidR="0017351D" w:rsidRPr="000A6677" w:rsidRDefault="0017351D" w:rsidP="00A908B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83C84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84" w:rsidRPr="000A6677" w:rsidRDefault="00C83C84" w:rsidP="00C83C8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C84" w:rsidRPr="000A6677" w:rsidRDefault="00C83C84" w:rsidP="00C83C84">
            <w:pP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C84" w:rsidRPr="000A6677" w:rsidRDefault="00C83C84" w:rsidP="00C83C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C84" w:rsidRPr="000A6677" w:rsidRDefault="00C83C84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(2024)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C84" w:rsidRPr="000A6677" w:rsidRDefault="00C83C84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Очекивана вредност у 2025 години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C84" w:rsidRPr="000A6677" w:rsidRDefault="00C83C84" w:rsidP="00C83C84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Циљана вредност у 2025 години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83C84" w:rsidRPr="000A6677" w:rsidRDefault="00C83C84" w:rsidP="00C83C84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Циљана вредност у 2026години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83C84" w:rsidRPr="000A6677" w:rsidRDefault="00C83C84" w:rsidP="00C83C84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Циљана вредност у 2027години</w:t>
            </w:r>
          </w:p>
        </w:tc>
      </w:tr>
      <w:tr w:rsidR="0017351D" w:rsidRPr="000A6677" w:rsidTr="00C83C84">
        <w:trPr>
          <w:trHeight w:val="299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Раст производње и стабилност дохотка произвођача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Коришћење пољопривредних површина у односу на укупне пољопривредне површине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jc w:val="right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40</w:t>
            </w:r>
          </w:p>
        </w:tc>
      </w:tr>
      <w:tr w:rsidR="0017351D" w:rsidRPr="000A6677" w:rsidTr="00C83C84">
        <w:trPr>
          <w:trHeight w:val="328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Број новорегистрованих пољопривредних газдинстава на годишњем нивоу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40</w:t>
            </w:r>
          </w:p>
        </w:tc>
      </w:tr>
      <w:tr w:rsidR="0017351D" w:rsidRPr="000A6677" w:rsidTr="00C83C84">
        <w:trPr>
          <w:trHeight w:val="249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Број корисника мера усвојене пољопривредне политике / 1000 становника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програма: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Програм 6.  Заштита животне средине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Шифра програма: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Сектор: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Сврха: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Обезбеђивање услова за одрживи развој локалне заједнице одговорним односом према животној средини;</w:t>
            </w:r>
            <w:r w:rsidRPr="000A6677">
              <w:rPr>
                <w:color w:val="000000"/>
                <w:sz w:val="16"/>
                <w:szCs w:val="16"/>
              </w:rPr>
              <w:br/>
              <w:t>Ефикасно и одрживо управљање отпадним водама;</w:t>
            </w:r>
            <w:r w:rsidRPr="000A6677">
              <w:rPr>
                <w:color w:val="000000"/>
                <w:sz w:val="16"/>
                <w:szCs w:val="16"/>
              </w:rPr>
              <w:br/>
              <w:t>Одрживо управљање отпадом</w:t>
            </w:r>
          </w:p>
        </w:tc>
      </w:tr>
      <w:tr w:rsidR="0017351D" w:rsidRPr="000A6677" w:rsidTr="00C83C84">
        <w:trPr>
          <w:trHeight w:val="362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Закон о локалној самоуправи; Закон о заштити животне средине; Закон о водама; Закон о заштити природе; Закон о заштити ваздуха; Закон о заштити од буке у животној средини; Закон о управљању отпадом; Национална стратегија одрживог коришћења природних ресурса и добара; Национална стратегија за апроксимацију у области животне средине за Републику Србију; Национална стратегија за укључивање Републике Србије у механизам чистог развоја Кјото протокола за секторе управљања отпадом</w:t>
            </w:r>
          </w:p>
        </w:tc>
      </w:tr>
      <w:tr w:rsidR="0017351D" w:rsidRPr="000A6677" w:rsidTr="00C83C84">
        <w:trPr>
          <w:trHeight w:val="220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Опис: 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Стара се о заштити животне средине; доноси програме коришћења и заштите природних вредности и програме заштите животне средине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 Општинска управа -ЈКПКомнис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општинска управа -начелник,директор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Буџетска средства</w:t>
            </w:r>
          </w:p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959BE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E" w:rsidRPr="000A6677" w:rsidRDefault="003959BE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9BE" w:rsidRPr="000A6677" w:rsidRDefault="003959BE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2024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Очекивана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Циљана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26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7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</w:tr>
      <w:tr w:rsidR="0017351D" w:rsidRPr="000A6677" w:rsidTr="00C83C84">
        <w:trPr>
          <w:trHeight w:val="339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Унапређење заштите природе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Број подручја која су проглашена заштићеним</w:t>
            </w:r>
            <w:r w:rsidRPr="000A6677">
              <w:rPr>
                <w:color w:val="000000"/>
                <w:sz w:val="16"/>
                <w:szCs w:val="16"/>
              </w:rPr>
              <w:br/>
              <w:t>подручјем III категорије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jc w:val="right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3</w:t>
            </w:r>
          </w:p>
        </w:tc>
      </w:tr>
      <w:tr w:rsidR="0017351D" w:rsidRPr="000A6677" w:rsidTr="00C83C84">
        <w:trPr>
          <w:trHeight w:val="198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програма: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Програм 7.  Организација саобраћаја и саобраћајна инфраструктура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Шифра програма: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Сектор: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Саобраћај и саобраћајна инфраструктура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Сврха: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Унапређење организације саобраћаја и унапређење саобраћајне инфраструктуре у локалној самоуправи</w:t>
            </w:r>
          </w:p>
        </w:tc>
      </w:tr>
      <w:tr w:rsidR="0017351D" w:rsidRPr="000A6677" w:rsidTr="00C83C84">
        <w:trPr>
          <w:trHeight w:val="542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Закон о локалној самоуправи; Закон о безбедности саобраћаја на путевима; Закон о планирању и изградњи; Закон о јавним путевима; Закон о државном премеру и катастру; Правилник о сабраћајној сигнализацији; Закон о превозу у јавном саобраћају; Закон о јавним набавкама; Правилник   Акта органа јединице локалне самоуправе (одлуке</w:t>
            </w:r>
          </w:p>
        </w:tc>
      </w:tr>
      <w:tr w:rsidR="0017351D" w:rsidRPr="000A6677" w:rsidTr="00C83C84">
        <w:trPr>
          <w:trHeight w:val="254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Опис: 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Уређује и обезбеђује обављање послова који се односе на изградњу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 Општинска управа 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општинска управа -начелник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Буџетска средства</w:t>
            </w:r>
          </w:p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959BE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E" w:rsidRPr="000A6677" w:rsidRDefault="003959BE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9BE" w:rsidRPr="000A6677" w:rsidRDefault="003959BE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2024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Очекивана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Циљана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26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7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</w:tr>
      <w:tr w:rsidR="0017351D" w:rsidRPr="000A6677" w:rsidTr="00C83C84">
        <w:trPr>
          <w:trHeight w:val="209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5B3C9A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jc w:val="right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20</w:t>
            </w:r>
          </w:p>
        </w:tc>
      </w:tr>
      <w:tr w:rsidR="0017351D" w:rsidRPr="000A6677" w:rsidTr="00C83C84">
        <w:trPr>
          <w:trHeight w:val="209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Повећање просечне густине мреже улица и локалних путева (однос површине града/општине и км изграђене саобраћајне мреже)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8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програма: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Програм 8.  Предшколско васпитање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Шифра програма: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2014BB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Сектор: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Образовање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Сврха: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4BB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Омогућавање обухвата предшколске деце у вртићима</w:t>
            </w:r>
          </w:p>
          <w:p w:rsidR="0017351D" w:rsidRPr="000A6677" w:rsidRDefault="002014BB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</w:tr>
      <w:tr w:rsidR="0017351D" w:rsidRPr="000A6677" w:rsidTr="00C83C84">
        <w:trPr>
          <w:trHeight w:val="367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Закон о локалној самоуправи; Закон о основама система образовања и васпитања; Закон о предшколском васпитању и образовању; Акта органа ЈЛС (одлуке</w:t>
            </w:r>
          </w:p>
        </w:tc>
      </w:tr>
      <w:tr w:rsidR="0017351D" w:rsidRPr="000A6677" w:rsidTr="00C83C84">
        <w:trPr>
          <w:trHeight w:val="237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Опис: 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Оснива установе и организације у области предшколског васпитања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Предшколска установа -Општинска управа 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Одговорно лице за спровођење програмa: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Директор  установе,  општинска управа -начелник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Буџетска средства</w:t>
            </w:r>
          </w:p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959BE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E" w:rsidRPr="000A6677" w:rsidRDefault="003959BE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9BE" w:rsidRPr="000A6677" w:rsidRDefault="003959BE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2024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Очекивана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Циљана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6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27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</w:tr>
      <w:tr w:rsidR="0017351D" w:rsidRPr="000A6677" w:rsidTr="00C83C84">
        <w:trPr>
          <w:trHeight w:val="21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2014BB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2014BB" w:rsidP="003959BE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9</w:t>
            </w:r>
            <w:r w:rsidR="003959BE" w:rsidRPr="000A66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17351D" w:rsidRPr="000A6677" w:rsidTr="00C83C84">
        <w:trPr>
          <w:trHeight w:val="209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Проценат уписане деце у односу на број укупно пријављене деце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9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програма: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Програм 9.  Основно образовање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Шифра програма: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2014B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200</w:t>
            </w:r>
            <w:r w:rsidR="002014BB" w:rsidRPr="000A6677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Сектор: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Образовање</w:t>
            </w:r>
          </w:p>
        </w:tc>
      </w:tr>
      <w:tr w:rsidR="0017351D" w:rsidRPr="000A6677" w:rsidTr="00C83C84">
        <w:trPr>
          <w:trHeight w:val="282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Сврха: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Доступност основног образовања свој деци са територије града/општине у складу са прописаним стандардима</w:t>
            </w:r>
          </w:p>
        </w:tc>
      </w:tr>
      <w:tr w:rsidR="0017351D" w:rsidRPr="000A6677" w:rsidTr="00C83C84">
        <w:trPr>
          <w:trHeight w:val="458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 xml:space="preserve">Закон о локалној самоуправи; Закон о основама образовања и васпитања; Закон о средњем образовању и васпитању; Закон о ученичком и студентском стандарду; Стратегија развоја образовања у Србији до </w:t>
            </w:r>
            <w:r w:rsidR="001E662E" w:rsidRPr="000A6677">
              <w:rPr>
                <w:sz w:val="16"/>
                <w:szCs w:val="16"/>
              </w:rPr>
              <w:t>2025</w:t>
            </w:r>
            <w:r w:rsidRPr="000A6677">
              <w:rPr>
                <w:sz w:val="16"/>
                <w:szCs w:val="16"/>
              </w:rPr>
              <w:t>. године; Стратегија развоја стручног образовања у републици Србији; Акта органа ЈЛС (одлуке</w:t>
            </w:r>
          </w:p>
        </w:tc>
      </w:tr>
      <w:tr w:rsidR="0017351D" w:rsidRPr="000A6677" w:rsidTr="00C83C84">
        <w:trPr>
          <w:trHeight w:val="226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Опис: 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 xml:space="preserve">Закон о локалној самоуправи; Закон о основама образовања и васпитања; Закон о средњем образовању и васпитању; Закон о ученичком и студентском стандарду; Стратегија развоја образовања у Србији до </w:t>
            </w:r>
            <w:r w:rsidR="001E662E" w:rsidRPr="000A6677">
              <w:rPr>
                <w:sz w:val="16"/>
                <w:szCs w:val="16"/>
              </w:rPr>
              <w:t>2025</w:t>
            </w:r>
            <w:r w:rsidRPr="000A6677">
              <w:rPr>
                <w:sz w:val="16"/>
                <w:szCs w:val="16"/>
              </w:rPr>
              <w:t>. године; Стратегија развоја стручног образовања у републици Србији; Акта органа ЈЛС (одлуке</w:t>
            </w:r>
          </w:p>
        </w:tc>
      </w:tr>
      <w:tr w:rsidR="0017351D" w:rsidRPr="000A6677" w:rsidTr="00C83C84">
        <w:trPr>
          <w:trHeight w:val="20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color w:val="000000"/>
                <w:sz w:val="16"/>
                <w:szCs w:val="16"/>
              </w:rPr>
              <w:t xml:space="preserve">Основне  школе, Општинска управа 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color w:val="000000"/>
                <w:sz w:val="16"/>
                <w:szCs w:val="16"/>
              </w:rPr>
              <w:t>директрор школе,  општинска управа -начелник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Буџетска средства</w:t>
            </w:r>
          </w:p>
          <w:p w:rsidR="0017351D" w:rsidRPr="000A6677" w:rsidRDefault="0017351D" w:rsidP="00A908B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959BE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E" w:rsidRPr="000A6677" w:rsidRDefault="003959BE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9BE" w:rsidRPr="000A6677" w:rsidRDefault="003959BE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2024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Очекивана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Циљана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26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27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</w:tr>
      <w:tr w:rsidR="0017351D" w:rsidRPr="000A6677" w:rsidTr="00C83C84">
        <w:trPr>
          <w:trHeight w:val="30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Потпуни обухват основним  образовањем и васпитањем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Обухват деце основним образовањем (разложено према полу)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DA0249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DA0249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DA0249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C2C51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C2C51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17351D" w:rsidRPr="000A6677" w:rsidTr="00C83C84">
        <w:trPr>
          <w:trHeight w:val="209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Стопа прекида основног образовања (разложено према полу)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DA0249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DA0249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DA0249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DA0249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програма: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Програм 10.  Средње образовање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Шифра програма: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2014BB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Сектор: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Образовање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Сврха: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Доступност средњег образовања у складу са прописаним стандардима и потребама за образовним профилима који одговарају циљевима развоја града/општине и привреде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 xml:space="preserve">Закон о локалној самоуправи; Закон о основама образовања и васпитања; Закон о средњем образовању и васпитању; Закон о ученичком и студентском стандарду; Стратегија развоја образовања у Србији до </w:t>
            </w:r>
            <w:r w:rsidR="001E662E" w:rsidRPr="000A6677">
              <w:rPr>
                <w:sz w:val="16"/>
                <w:szCs w:val="16"/>
              </w:rPr>
              <w:t>2025</w:t>
            </w:r>
            <w:r w:rsidRPr="000A6677">
              <w:rPr>
                <w:sz w:val="16"/>
                <w:szCs w:val="16"/>
              </w:rPr>
              <w:t>. године; Стратегија развоја стручног образовања у републици Србији; Акта органа ЈЛС (одлуке, правилници, упутства,....</w:t>
            </w:r>
          </w:p>
        </w:tc>
      </w:tr>
      <w:tr w:rsidR="0017351D" w:rsidRPr="000A6677" w:rsidTr="00C83C84">
        <w:trPr>
          <w:trHeight w:val="254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Опис: 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Оснива установе и организације у области средњег образовања, прати и обезбеђује њихово функционисање.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Срења стручна школа, Општинска управа 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директрор школе,  општинска управа -начелник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Индикатори**</w:t>
            </w:r>
          </w:p>
        </w:tc>
      </w:tr>
      <w:tr w:rsidR="003959BE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E" w:rsidRPr="000A6677" w:rsidRDefault="003959BE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9BE" w:rsidRPr="000A6677" w:rsidRDefault="003959BE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2024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Очекивана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Циљана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6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7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Повећање обухвата средњошколског образовања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Број деце која су обухваћена средњим образовањем (разложен по и полу)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90</w:t>
            </w:r>
            <w:r w:rsidR="0017351D" w:rsidRPr="000A667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93</w:t>
            </w:r>
            <w:r w:rsidR="0017351D" w:rsidRPr="000A667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96</w:t>
            </w:r>
            <w:r w:rsidR="0017351D" w:rsidRPr="000A667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3959BE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9</w:t>
            </w:r>
            <w:r w:rsidR="003959BE" w:rsidRPr="000A6677">
              <w:rPr>
                <w:color w:val="000000"/>
                <w:sz w:val="16"/>
                <w:szCs w:val="16"/>
              </w:rPr>
              <w:t>6</w:t>
            </w:r>
            <w:r w:rsidRPr="000A667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3959BE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9</w:t>
            </w:r>
            <w:r w:rsidR="003959BE" w:rsidRPr="000A6677">
              <w:rPr>
                <w:color w:val="000000"/>
                <w:sz w:val="16"/>
                <w:szCs w:val="16"/>
              </w:rPr>
              <w:t>8</w:t>
            </w:r>
            <w:r w:rsidRPr="000A6677">
              <w:rPr>
                <w:color w:val="000000"/>
                <w:sz w:val="16"/>
                <w:szCs w:val="16"/>
              </w:rPr>
              <w:t>%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Стопа прекида средњег образовања (разложено према полу)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10%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10%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4</w:t>
            </w:r>
            <w:r w:rsidR="0017351D" w:rsidRPr="000A667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4</w:t>
            </w:r>
            <w:r w:rsidR="0017351D" w:rsidRPr="000A6677">
              <w:rPr>
                <w:color w:val="000000"/>
                <w:sz w:val="16"/>
                <w:szCs w:val="16"/>
              </w:rPr>
              <w:t>%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3</w:t>
            </w:r>
            <w:r w:rsidR="0017351D" w:rsidRPr="000A6677">
              <w:rPr>
                <w:color w:val="000000"/>
                <w:sz w:val="16"/>
                <w:szCs w:val="16"/>
              </w:rPr>
              <w:t>%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програма: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Програм 11.  Социјална и дечја заштита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Шифра програма: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3C2C51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Сектор: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Социјална заштита</w:t>
            </w:r>
          </w:p>
        </w:tc>
      </w:tr>
      <w:tr w:rsidR="0017351D" w:rsidRPr="000A6677" w:rsidTr="00C83C84">
        <w:trPr>
          <w:trHeight w:val="249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Сврха: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Обезбеђивање свеобухватне социјалне заштите и помоћи најугроженијем становништву града/општине</w:t>
            </w:r>
          </w:p>
        </w:tc>
      </w:tr>
      <w:tr w:rsidR="0017351D" w:rsidRPr="000A6677" w:rsidTr="00C83C84">
        <w:trPr>
          <w:trHeight w:val="237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Закон о локалној самоуправи; Стратегија развоја социјалне заштите; Стратегија за смањење сиромаштва; Стратегија подстицања радјања; Стратегија унапређења положаја особа са инвалидитетом у Републици Србији; Национална стратегија социјалног становања; Стратегија за унапређивање положаја Рома у Републици Србији; Национална стратегија за побољшање положаја жена и унапређивање родне равноправности; Национална стратегија за превенцију и заштиту деце од насиља; Национална стратегија за превенцију и заштиту деце од насиља; Национална стратегија за спречавање и сузбијање насиља над женама у породици и у партнерским односима;Национална стратегија о старењу; Акта органа ЈЛС;</w:t>
            </w:r>
          </w:p>
        </w:tc>
      </w:tr>
      <w:tr w:rsidR="0017351D" w:rsidRPr="000A6677" w:rsidTr="00C83C84">
        <w:trPr>
          <w:trHeight w:val="266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Опис: 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3C2C51" w:rsidP="003C2C51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Обезбеђивање свеобухватне социјалне заштите и помоћи најугроженијем становништву општине кроз рзне видове социјалног давања и збрињавања</w:t>
            </w:r>
          </w:p>
        </w:tc>
      </w:tr>
      <w:tr w:rsidR="0017351D" w:rsidRPr="000A6677" w:rsidTr="00C83C84">
        <w:trPr>
          <w:trHeight w:val="266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Центар ѕа социјални рад, Општинска управа ,удружења из области социјалне делатности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3C2C51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Д </w:t>
            </w:r>
            <w:r w:rsidR="0017351D" w:rsidRPr="000A6677">
              <w:rPr>
                <w:color w:val="000000"/>
                <w:sz w:val="16"/>
                <w:szCs w:val="16"/>
              </w:rPr>
              <w:t xml:space="preserve">иректрор центра за социјални рад </w:t>
            </w:r>
            <w:r w:rsidRPr="000A6677">
              <w:rPr>
                <w:color w:val="000000"/>
                <w:sz w:val="16"/>
                <w:szCs w:val="16"/>
              </w:rPr>
              <w:t xml:space="preserve">,руководство општине, </w:t>
            </w:r>
            <w:r w:rsidR="0017351D" w:rsidRPr="000A6677">
              <w:rPr>
                <w:color w:val="000000"/>
                <w:sz w:val="16"/>
                <w:szCs w:val="16"/>
              </w:rPr>
              <w:t xml:space="preserve">  општинска управа 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Буџетска средства</w:t>
            </w:r>
          </w:p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959BE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E" w:rsidRPr="000A6677" w:rsidRDefault="003959BE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9BE" w:rsidRPr="000A6677" w:rsidRDefault="003959BE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2024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Очекивана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Циљана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6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7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</w:tr>
      <w:tr w:rsidR="0017351D" w:rsidRPr="000A6677" w:rsidTr="00C83C84">
        <w:trPr>
          <w:trHeight w:val="198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Повећање доступности права и услуга социјалне заштите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5B3C9A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5B3C9A" w:rsidP="003959BE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8</w:t>
            </w:r>
            <w:r w:rsidR="003959BE" w:rsidRPr="000A66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71</w:t>
            </w:r>
          </w:p>
        </w:tc>
      </w:tr>
      <w:tr w:rsidR="0017351D" w:rsidRPr="000A6677" w:rsidTr="00C83C84">
        <w:trPr>
          <w:trHeight w:val="215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Проценат корисника финансијске подршке и подршке у натури у односу на укупан број корисника социјалне и дечје заштите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334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Проценат корисника локалних социјалних услуга у односу на укупан број корисника социјалне и дечје заштите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25 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3959BE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3</w:t>
            </w:r>
            <w:r w:rsidR="003959BE" w:rsidRPr="000A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30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програма: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Програм 13.  Развој културе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Шифра програма: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gridAfter w:val="1"/>
          <w:wAfter w:w="653" w:type="dxa"/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Сектор: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Култура, комуникације и медији</w:t>
            </w:r>
          </w:p>
        </w:tc>
      </w:tr>
      <w:tr w:rsidR="0017351D" w:rsidRPr="000A6677" w:rsidTr="00C83C84">
        <w:trPr>
          <w:gridAfter w:val="1"/>
          <w:wAfter w:w="653" w:type="dxa"/>
          <w:trHeight w:val="20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Сврха: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Очување, унапређење и представљање локалног културног наслеђа, добара и баштине</w:t>
            </w:r>
          </w:p>
        </w:tc>
      </w:tr>
      <w:tr w:rsidR="0017351D" w:rsidRPr="000A6677" w:rsidTr="00C83C84">
        <w:trPr>
          <w:gridAfter w:val="1"/>
          <w:wAfter w:w="653" w:type="dxa"/>
          <w:trHeight w:val="232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Закон о култури; Закон о културним добрима; Закон о библиотечко-информационој делатности; Закон о кинематографији; Закон о Матици српској; Уредба о условима, критеријумима и начину стицања, односно одузимања статуса установе културе од националног значаја; Правилник о начину, критеријумима и мерилима за избор пројеката у култури који се финансирају и суфинансирају из буџета Републике Србије; Акта органа ЈЛС.</w:t>
            </w:r>
          </w:p>
        </w:tc>
      </w:tr>
      <w:tr w:rsidR="0017351D" w:rsidRPr="000A6677" w:rsidTr="00C83C84">
        <w:trPr>
          <w:gridAfter w:val="1"/>
          <w:wAfter w:w="653" w:type="dxa"/>
          <w:trHeight w:val="249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Опис: 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Оснива установе културе; организује вршење послова у вези са заштитом културних добара од значаја за општину/град; подстиче развој културног и уметничког стваралаштва; обезбеђује средства за финансирање и суфинансирање програма и пројеката у области културе од значаја за општину и ствара услове за рад музеја и библиотека и других установа културе чији је оснивач.</w:t>
            </w:r>
          </w:p>
        </w:tc>
      </w:tr>
      <w:tr w:rsidR="0017351D" w:rsidRPr="000A6677" w:rsidTr="00C83C84">
        <w:trPr>
          <w:gridAfter w:val="1"/>
          <w:wAfter w:w="653" w:type="dxa"/>
          <w:trHeight w:val="294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народна библиотека, центар за културу општинска управа, удружења из области културе</w:t>
            </w:r>
          </w:p>
        </w:tc>
      </w:tr>
      <w:tr w:rsidR="0017351D" w:rsidRPr="000A6677" w:rsidTr="00C83C84">
        <w:trPr>
          <w:gridAfter w:val="1"/>
          <w:wAfter w:w="653" w:type="dxa"/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директрори установа, удружења, општинска управа 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Буџетска средства</w:t>
            </w:r>
          </w:p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959BE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BE" w:rsidRPr="000A6677" w:rsidRDefault="003959BE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9BE" w:rsidRPr="000A6677" w:rsidRDefault="003959BE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2024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Очекивана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3959B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Циљана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0A667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6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59BE" w:rsidRPr="000A6677" w:rsidRDefault="003959BE" w:rsidP="000A667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7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</w:tr>
      <w:tr w:rsidR="0017351D" w:rsidRPr="000A6677" w:rsidTr="00C83C84">
        <w:trPr>
          <w:trHeight w:val="22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Подстицање развоја културе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Број грађана у граду/општини у односу на укупан број установа културе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3959BE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5</w:t>
            </w:r>
            <w:r w:rsidR="003959BE" w:rsidRPr="000A6677">
              <w:rPr>
                <w:color w:val="000000"/>
                <w:sz w:val="16"/>
                <w:szCs w:val="16"/>
              </w:rPr>
              <w:t>2</w:t>
            </w:r>
            <w:r w:rsidRPr="000A667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3959BE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3959BE" w:rsidP="003959BE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5200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5500</w:t>
            </w:r>
          </w:p>
        </w:tc>
      </w:tr>
      <w:tr w:rsidR="0017351D" w:rsidRPr="000A6677" w:rsidTr="00C83C84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Укупан број посетилаца на свим културним догађајима  који су одржани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10000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C7555A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12000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C7555A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20</w:t>
            </w:r>
            <w:r w:rsidR="0017351D" w:rsidRPr="000A6677">
              <w:rPr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C7555A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2</w:t>
            </w:r>
            <w:r w:rsidR="00C7555A" w:rsidRPr="000A6677">
              <w:rPr>
                <w:color w:val="000000"/>
                <w:sz w:val="16"/>
                <w:szCs w:val="16"/>
              </w:rPr>
              <w:t>1</w:t>
            </w:r>
            <w:r w:rsidRPr="000A6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22000</w:t>
            </w:r>
          </w:p>
        </w:tc>
      </w:tr>
      <w:tr w:rsidR="0017351D" w:rsidRPr="000A6677" w:rsidTr="00C83C84">
        <w:trPr>
          <w:trHeight w:val="215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Укупан број чланова удружења грађана из области културе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програма: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Програм 14.  Развој спорта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Шифра програма: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Сектор: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Спорт и омладина</w:t>
            </w:r>
          </w:p>
        </w:tc>
      </w:tr>
      <w:tr w:rsidR="0017351D" w:rsidRPr="000A6677" w:rsidTr="00C83C84">
        <w:trPr>
          <w:trHeight w:val="220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Сврха: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Обезбеђивање приступа спорту</w:t>
            </w:r>
          </w:p>
        </w:tc>
      </w:tr>
      <w:tr w:rsidR="0017351D" w:rsidRPr="000A6677" w:rsidTr="00C83C84">
        <w:trPr>
          <w:trHeight w:val="588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 xml:space="preserve">Закон о локалној самоуправи; Закон о спорту; Стратегија развоја спорта у Републици Србији за период од 2009. до 2013. године; Национална стратегија за младе; Стратегија развоја здравља младих; </w:t>
            </w:r>
          </w:p>
        </w:tc>
      </w:tr>
      <w:tr w:rsidR="0017351D" w:rsidRPr="000A6677" w:rsidTr="00C83C84">
        <w:trPr>
          <w:trHeight w:val="481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Опис: 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Оснива установе и организације у области спорта; прати и обезбеђује њихово функционисање; учествује у планирању, изградњи и одржавању спортских објеката од интереса за град и врши набавку спортске опреме и реквизита; обезбеђује средства за финансирање и суфинансирање програма у области спорта од интереса за локалну самоуправу; доноси програм развоја спорта на нивоу општине; ствара услове за развој установа преко којих се остварује јавни интерес у области омладинског сектора.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спотски центар, општинска управа, удружења из области спорта</w:t>
            </w:r>
          </w:p>
        </w:tc>
      </w:tr>
      <w:tr w:rsidR="0017351D" w:rsidRPr="000A6677" w:rsidTr="00C83C84">
        <w:trPr>
          <w:trHeight w:val="15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директори установа, удружења, општинска управа </w:t>
            </w: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1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Буџетска средства</w:t>
            </w:r>
          </w:p>
          <w:p w:rsidR="0017351D" w:rsidRPr="000A6677" w:rsidRDefault="0017351D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7555A" w:rsidRPr="000A6677" w:rsidTr="00C83C84">
        <w:trPr>
          <w:trHeight w:val="48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5A" w:rsidRPr="000A6677" w:rsidRDefault="00C7555A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55A" w:rsidRPr="000A6677" w:rsidRDefault="00C7555A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555A" w:rsidRPr="000A6677" w:rsidRDefault="00C7555A" w:rsidP="00A908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555A" w:rsidRPr="000A6677" w:rsidRDefault="00C7555A" w:rsidP="00873EC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</w:t>
            </w:r>
            <w:r w:rsidR="005656B3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2024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555A" w:rsidRPr="000A6677" w:rsidRDefault="00C7555A" w:rsidP="00873EC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Очекивана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555A" w:rsidRPr="000A6677" w:rsidRDefault="00C7555A" w:rsidP="00873EC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Циљана вредност у </w:t>
            </w:r>
            <w:r w:rsidR="001E662E"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години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555A" w:rsidRPr="000A6677" w:rsidRDefault="00C7555A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6</w:t>
            </w: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555A" w:rsidRPr="000A6677" w:rsidRDefault="00C7555A" w:rsidP="00C83C8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</w:t>
            </w:r>
            <w:r w:rsidR="00C83C84" w:rsidRPr="000A6677">
              <w:rPr>
                <w:b/>
                <w:bCs/>
                <w:i/>
                <w:iCs/>
                <w:color w:val="000000"/>
                <w:sz w:val="16"/>
                <w:szCs w:val="16"/>
                <w:lang/>
              </w:rPr>
              <w:t>7</w:t>
            </w:r>
            <w:bookmarkStart w:id="1" w:name="_GoBack"/>
            <w:bookmarkEnd w:id="1"/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години</w:t>
            </w:r>
          </w:p>
        </w:tc>
      </w:tr>
      <w:tr w:rsidR="0017351D" w:rsidRPr="000A6677" w:rsidTr="00C83C84">
        <w:trPr>
          <w:trHeight w:val="299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D93411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Обезбеђење услова за бављење спорто</w:t>
            </w:r>
            <w:r w:rsidR="00D93411" w:rsidRPr="000A6677">
              <w:rPr>
                <w:color w:val="000000"/>
                <w:sz w:val="16"/>
                <w:szCs w:val="16"/>
              </w:rPr>
              <w:t xml:space="preserve">м свих грађана и грађанки </w:t>
            </w:r>
            <w:r w:rsidRPr="000A6677">
              <w:rPr>
                <w:color w:val="000000"/>
                <w:sz w:val="16"/>
                <w:szCs w:val="16"/>
              </w:rPr>
              <w:t>општине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20</w:t>
            </w:r>
          </w:p>
        </w:tc>
      </w:tr>
      <w:tr w:rsidR="0017351D" w:rsidRPr="000A6677" w:rsidTr="00C83C84">
        <w:trPr>
          <w:trHeight w:val="328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Број спроведених акција, програма и пројеката који подржавају активно и  рекреативно бављење спортом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5 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16</w:t>
            </w:r>
          </w:p>
        </w:tc>
      </w:tr>
      <w:tr w:rsidR="0017351D" w:rsidRPr="000A6677" w:rsidTr="00C83C84">
        <w:trPr>
          <w:trHeight w:val="288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Број чланова спортских организација и удружења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500 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ind w:left="-219" w:firstLine="219"/>
              <w:jc w:val="center"/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680</w:t>
            </w:r>
          </w:p>
          <w:p w:rsidR="0017351D" w:rsidRPr="000A6677" w:rsidRDefault="0017351D" w:rsidP="00A908B7">
            <w:pPr>
              <w:ind w:left="-219" w:firstLine="219"/>
              <w:jc w:val="center"/>
              <w:rPr>
                <w:color w:val="000000"/>
                <w:sz w:val="16"/>
                <w:szCs w:val="16"/>
              </w:rPr>
            </w:pPr>
          </w:p>
          <w:p w:rsidR="0017351D" w:rsidRPr="000A6677" w:rsidRDefault="0017351D" w:rsidP="00A908B7">
            <w:pPr>
              <w:ind w:left="-219" w:firstLine="219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848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both"/>
              <w:rPr>
                <w:b/>
                <w:sz w:val="16"/>
                <w:szCs w:val="16"/>
                <w:lang w:eastAsia="ja-JP"/>
              </w:rPr>
            </w:pPr>
            <w:r w:rsidRPr="000A6677">
              <w:rPr>
                <w:b/>
                <w:i/>
                <w:sz w:val="16"/>
                <w:szCs w:val="16"/>
                <w:lang w:val="sr-Cyrl-CS" w:eastAsia="ja-JP"/>
              </w:rPr>
              <w:t>ПРОГРАМ 14</w:t>
            </w:r>
            <w:r w:rsidRPr="000A6677">
              <w:rPr>
                <w:b/>
                <w:sz w:val="16"/>
                <w:szCs w:val="16"/>
                <w:lang w:val="sr-Latn-CS" w:eastAsia="ja-JP"/>
              </w:rPr>
              <w:t xml:space="preserve">- </w:t>
            </w:r>
            <w:r w:rsidRPr="000A6677">
              <w:rPr>
                <w:b/>
                <w:bCs/>
                <w:i/>
                <w:caps/>
                <w:color w:val="000000"/>
                <w:sz w:val="16"/>
                <w:szCs w:val="16"/>
                <w:lang w:eastAsia="ja-JP"/>
              </w:rPr>
              <w:t>Развој спорта и омладине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both"/>
              <w:rPr>
                <w:b/>
                <w:i/>
                <w:sz w:val="16"/>
                <w:szCs w:val="16"/>
                <w:lang w:val="sr-Cyrl-CS" w:eastAsia="ja-JP"/>
              </w:rPr>
            </w:pPr>
            <w:r w:rsidRPr="000A6677">
              <w:rPr>
                <w:b/>
                <w:i/>
                <w:sz w:val="16"/>
                <w:szCs w:val="16"/>
                <w:lang w:val="sr-Cyrl-CS" w:eastAsia="ja-JP"/>
              </w:rPr>
              <w:t>Програмска активност</w:t>
            </w:r>
          </w:p>
        </w:tc>
        <w:tc>
          <w:tcPr>
            <w:tcW w:w="2307" w:type="dxa"/>
            <w:gridSpan w:val="2"/>
          </w:tcPr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center"/>
              <w:rPr>
                <w:b/>
                <w:i/>
                <w:sz w:val="16"/>
                <w:szCs w:val="16"/>
                <w:lang w:val="sr-Cyrl-CS" w:eastAsia="ja-JP"/>
              </w:rPr>
            </w:pPr>
            <w:r w:rsidRPr="000A6677">
              <w:rPr>
                <w:b/>
                <w:i/>
                <w:sz w:val="16"/>
                <w:szCs w:val="16"/>
                <w:lang w:val="sr-Cyrl-CS" w:eastAsia="ja-JP"/>
              </w:rPr>
              <w:t>Циљ</w:t>
            </w:r>
          </w:p>
        </w:tc>
        <w:tc>
          <w:tcPr>
            <w:tcW w:w="2844" w:type="dxa"/>
            <w:gridSpan w:val="3"/>
          </w:tcPr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center"/>
              <w:rPr>
                <w:b/>
                <w:i/>
                <w:sz w:val="16"/>
                <w:szCs w:val="16"/>
                <w:lang w:val="sr-Cyrl-CS" w:eastAsia="ja-JP"/>
              </w:rPr>
            </w:pPr>
            <w:r w:rsidRPr="000A6677">
              <w:rPr>
                <w:b/>
                <w:i/>
                <w:sz w:val="16"/>
                <w:szCs w:val="16"/>
                <w:lang w:val="sr-Cyrl-CS" w:eastAsia="ja-JP"/>
              </w:rPr>
              <w:t>Индикатор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both"/>
              <w:rPr>
                <w:b/>
                <w:i/>
                <w:sz w:val="16"/>
                <w:szCs w:val="16"/>
                <w:lang w:val="sr-Cyrl-CS" w:eastAsia="ja-JP"/>
              </w:rPr>
            </w:pPr>
            <w:r w:rsidRPr="000A6677">
              <w:rPr>
                <w:b/>
                <w:i/>
                <w:sz w:val="16"/>
                <w:szCs w:val="16"/>
                <w:lang w:val="sr-Cyrl-CS" w:eastAsia="ja-JP"/>
              </w:rPr>
              <w:t>…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both"/>
              <w:rPr>
                <w:sz w:val="16"/>
                <w:szCs w:val="16"/>
                <w:lang w:val="sr-Cyrl-CS" w:eastAsia="ja-JP"/>
              </w:rPr>
            </w:pPr>
            <w:r w:rsidRPr="000A6677">
              <w:rPr>
                <w:sz w:val="16"/>
                <w:szCs w:val="16"/>
                <w:lang w:val="sr-Cyrl-CS" w:eastAsia="ja-JP"/>
              </w:rPr>
              <w:t>ПА 0002 – Подршка предшколском и школском спорту</w:t>
            </w:r>
          </w:p>
        </w:tc>
        <w:tc>
          <w:tcPr>
            <w:tcW w:w="2307" w:type="dxa"/>
            <w:gridSpan w:val="2"/>
          </w:tcPr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both"/>
              <w:rPr>
                <w:sz w:val="16"/>
                <w:szCs w:val="16"/>
                <w:lang w:val="sr-Cyrl-CS" w:eastAsia="ja-JP"/>
              </w:rPr>
            </w:pPr>
            <w:r w:rsidRPr="000A6677">
              <w:rPr>
                <w:sz w:val="16"/>
                <w:szCs w:val="16"/>
                <w:lang w:val="sr-Cyrl-CS" w:eastAsia="ja-JP"/>
              </w:rPr>
              <w:t>Повећање учешћа девојчица у спортским активностима у општини Бела Паланка</w:t>
            </w:r>
          </w:p>
        </w:tc>
        <w:tc>
          <w:tcPr>
            <w:tcW w:w="2844" w:type="dxa"/>
            <w:gridSpan w:val="3"/>
          </w:tcPr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both"/>
              <w:rPr>
                <w:sz w:val="16"/>
                <w:szCs w:val="16"/>
                <w:lang w:val="sr-Cyrl-CS" w:eastAsia="ja-JP"/>
              </w:rPr>
            </w:pPr>
            <w:r w:rsidRPr="000A6677">
              <w:rPr>
                <w:sz w:val="16"/>
                <w:szCs w:val="16"/>
                <w:lang w:val="sr-Cyrl-CS" w:eastAsia="ja-JP"/>
              </w:rPr>
              <w:t>Број девојчица укључен у спортске</w:t>
            </w:r>
          </w:p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both"/>
              <w:rPr>
                <w:sz w:val="16"/>
                <w:szCs w:val="16"/>
                <w:lang w:val="sr-Cyrl-CS" w:eastAsia="ja-JP"/>
              </w:rPr>
            </w:pPr>
            <w:r w:rsidRPr="000A6677">
              <w:rPr>
                <w:sz w:val="16"/>
                <w:szCs w:val="16"/>
                <w:lang w:val="sr-Cyrl-CS" w:eastAsia="ja-JP"/>
              </w:rPr>
              <w:t>активности у односу на укупан број деце ангажоване за такмичења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both"/>
              <w:rPr>
                <w:b/>
                <w:i/>
                <w:sz w:val="16"/>
                <w:szCs w:val="16"/>
                <w:lang w:val="sr-Cyrl-CS" w:eastAsia="ja-JP"/>
              </w:rPr>
            </w:pPr>
            <w:r w:rsidRPr="000A6677">
              <w:rPr>
                <w:b/>
                <w:i/>
                <w:sz w:val="16"/>
                <w:szCs w:val="16"/>
                <w:lang w:val="sr-Cyrl-CS" w:eastAsia="ja-JP"/>
              </w:rPr>
              <w:t>Програмска активност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center"/>
              <w:rPr>
                <w:b/>
                <w:i/>
                <w:sz w:val="16"/>
                <w:szCs w:val="16"/>
                <w:lang w:val="sr-Cyrl-CS" w:eastAsia="ja-JP"/>
              </w:rPr>
            </w:pPr>
            <w:r w:rsidRPr="000A6677">
              <w:rPr>
                <w:b/>
                <w:i/>
                <w:sz w:val="16"/>
                <w:szCs w:val="16"/>
                <w:lang w:val="sr-Cyrl-CS" w:eastAsia="ja-JP"/>
              </w:rPr>
              <w:t>Циљ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center"/>
              <w:rPr>
                <w:b/>
                <w:i/>
                <w:sz w:val="16"/>
                <w:szCs w:val="16"/>
                <w:lang w:val="sr-Cyrl-CS" w:eastAsia="ja-JP"/>
              </w:rPr>
            </w:pPr>
            <w:r w:rsidRPr="000A6677">
              <w:rPr>
                <w:b/>
                <w:i/>
                <w:sz w:val="16"/>
                <w:szCs w:val="16"/>
                <w:lang w:val="sr-Cyrl-CS" w:eastAsia="ja-JP"/>
              </w:rPr>
              <w:t>Индикатор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both"/>
              <w:rPr>
                <w:sz w:val="16"/>
                <w:szCs w:val="16"/>
                <w:lang w:val="sr-Cyrl-CS" w:eastAsia="ja-JP"/>
              </w:rPr>
            </w:pPr>
            <w:r w:rsidRPr="000A6677">
              <w:rPr>
                <w:sz w:val="16"/>
                <w:szCs w:val="16"/>
                <w:lang w:val="sr-Cyrl-CS" w:eastAsia="ja-JP"/>
              </w:rPr>
              <w:t>ПА 0002 – Подршка предшколском и школском спорту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51D" w:rsidRPr="000A6677" w:rsidRDefault="0017351D" w:rsidP="00A908B7">
            <w:pPr>
              <w:tabs>
                <w:tab w:val="left" w:pos="3675"/>
                <w:tab w:val="left" w:pos="8370"/>
              </w:tabs>
              <w:jc w:val="both"/>
              <w:rPr>
                <w:sz w:val="16"/>
                <w:szCs w:val="16"/>
                <w:lang w:val="sr-Cyrl-CS" w:eastAsia="ja-JP"/>
              </w:rPr>
            </w:pPr>
            <w:r w:rsidRPr="000A6677">
              <w:rPr>
                <w:sz w:val="16"/>
                <w:szCs w:val="16"/>
                <w:lang w:val="sr-Cyrl-CS" w:eastAsia="ja-JP"/>
              </w:rPr>
              <w:t>Повећање учешћа девојчица у спортским активностима у општини Бела Паланка</w:t>
            </w:r>
          </w:p>
        </w:tc>
      </w:tr>
      <w:tr w:rsidR="0017351D" w:rsidRPr="000A6677" w:rsidTr="00C83C84">
        <w:trPr>
          <w:trHeight w:val="220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i/>
                <w:sz w:val="16"/>
                <w:szCs w:val="16"/>
                <w:lang w:val="sr-Cyrl-CS" w:eastAsia="ja-JP"/>
              </w:rPr>
              <w:t>ПРОГРАМ 17</w:t>
            </w:r>
            <w:r w:rsidRPr="000A6677">
              <w:rPr>
                <w:b/>
                <w:sz w:val="16"/>
                <w:szCs w:val="16"/>
                <w:lang w:val="sr-Latn-CS" w:eastAsia="ja-JP"/>
              </w:rPr>
              <w:t xml:space="preserve">- </w:t>
            </w:r>
            <w:r w:rsidRPr="000A6677">
              <w:rPr>
                <w:b/>
                <w:bCs/>
                <w:i/>
                <w:caps/>
                <w:color w:val="000000"/>
                <w:sz w:val="16"/>
                <w:szCs w:val="16"/>
                <w:lang w:eastAsia="ja-JP"/>
              </w:rPr>
              <w:t>ЕНЕРГЕТСКА ЕФИКАСНОСТ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pStyle w:val="Default"/>
              <w:rPr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220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Сврха: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pStyle w:val="Default"/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 xml:space="preserve">Одрживи енергетски развој локалне самоуправе кроз постицање унапређења енергетске ефикасности, побољшање енергетске инфраструктуре и ширу употребу обновљивих извора енергије </w:t>
            </w:r>
          </w:p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</w:p>
        </w:tc>
      </w:tr>
      <w:tr w:rsidR="0017351D" w:rsidRPr="000A6677" w:rsidTr="00C83C84">
        <w:trPr>
          <w:trHeight w:val="588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 xml:space="preserve">Закон о спорту </w:t>
            </w:r>
          </w:p>
        </w:tc>
      </w:tr>
      <w:tr w:rsidR="0017351D" w:rsidRPr="000A6677" w:rsidTr="00C83C84">
        <w:trPr>
          <w:trHeight w:val="481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Опис: 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1D" w:rsidRPr="000A6677" w:rsidRDefault="0017351D" w:rsidP="00A908B7">
            <w:pPr>
              <w:rPr>
                <w:sz w:val="16"/>
                <w:szCs w:val="16"/>
              </w:rPr>
            </w:pPr>
            <w:r w:rsidRPr="000A6677">
              <w:rPr>
                <w:sz w:val="16"/>
                <w:szCs w:val="16"/>
              </w:rPr>
              <w:t>Оснива установе и организације у области спорта; прати и обезбеђује њихово функционисање; учествује у планирању, изградњи и одржавању спортских објеката од интереса за град и врши набавку спортске опреме и реквизита; обезбеђује средства за финансирање и суфинансирање програма у области спорта од интереса за локалну самоуправу; доноси програм развоја спорта на нивоу општине; ствара услове за развој установа преко којих се остварује јавни интерес у области омладинског сектора.</w:t>
            </w:r>
          </w:p>
        </w:tc>
      </w:tr>
      <w:tr w:rsidR="0017351D" w:rsidRPr="000A6677" w:rsidTr="00C83C84">
        <w:trPr>
          <w:trHeight w:val="11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>Општинска управа, удружења из области спорта</w:t>
            </w:r>
          </w:p>
        </w:tc>
      </w:tr>
      <w:tr w:rsidR="0017351D" w:rsidRPr="000A6677" w:rsidTr="00C83C84">
        <w:trPr>
          <w:trHeight w:val="153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51D" w:rsidRPr="000A6677" w:rsidRDefault="0017351D" w:rsidP="00A908B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667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51D" w:rsidRPr="000A6677" w:rsidRDefault="0017351D" w:rsidP="00A908B7">
            <w:pPr>
              <w:rPr>
                <w:color w:val="000000"/>
                <w:sz w:val="16"/>
                <w:szCs w:val="16"/>
              </w:rPr>
            </w:pPr>
            <w:r w:rsidRPr="000A6677">
              <w:rPr>
                <w:color w:val="000000"/>
                <w:sz w:val="16"/>
                <w:szCs w:val="16"/>
              </w:rPr>
              <w:t xml:space="preserve">Директори установа, удружења, општинска управа </w:t>
            </w:r>
          </w:p>
        </w:tc>
      </w:tr>
    </w:tbl>
    <w:p w:rsidR="00A908B7" w:rsidRPr="000A6677" w:rsidRDefault="00A908B7">
      <w:pPr>
        <w:rPr>
          <w:sz w:val="16"/>
          <w:szCs w:val="16"/>
        </w:rPr>
      </w:pPr>
    </w:p>
    <w:sectPr w:rsidR="00A908B7" w:rsidRPr="000A6677" w:rsidSect="00A908B7">
      <w:footerReference w:type="even" r:id="rId7"/>
      <w:footerReference w:type="default" r:id="rId8"/>
      <w:pgSz w:w="11909" w:h="16834" w:code="9"/>
      <w:pgMar w:top="1440" w:right="1109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E8F" w:rsidRDefault="00EC5E8F" w:rsidP="00CD49E4">
      <w:r>
        <w:separator/>
      </w:r>
    </w:p>
  </w:endnote>
  <w:endnote w:type="continuationSeparator" w:id="1">
    <w:p w:rsidR="00EC5E8F" w:rsidRDefault="00EC5E8F" w:rsidP="00CD4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wiss Light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BE" w:rsidRDefault="00847442" w:rsidP="00A908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59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59BE" w:rsidRDefault="003959BE" w:rsidP="00A908B7">
    <w:pPr>
      <w:pStyle w:val="Footer"/>
      <w:ind w:right="360"/>
    </w:pPr>
  </w:p>
  <w:p w:rsidR="003959BE" w:rsidRDefault="003959B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BE" w:rsidRDefault="00847442" w:rsidP="00A908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59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6677">
      <w:rPr>
        <w:rStyle w:val="PageNumber"/>
        <w:noProof/>
      </w:rPr>
      <w:t>24</w:t>
    </w:r>
    <w:r>
      <w:rPr>
        <w:rStyle w:val="PageNumber"/>
      </w:rPr>
      <w:fldChar w:fldCharType="end"/>
    </w:r>
  </w:p>
  <w:p w:rsidR="003959BE" w:rsidRDefault="003959BE" w:rsidP="00A908B7">
    <w:pPr>
      <w:pStyle w:val="Footer"/>
      <w:ind w:right="360"/>
    </w:pPr>
  </w:p>
  <w:p w:rsidR="003959BE" w:rsidRDefault="003959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E8F" w:rsidRDefault="00EC5E8F" w:rsidP="00CD49E4">
      <w:r>
        <w:separator/>
      </w:r>
    </w:p>
  </w:footnote>
  <w:footnote w:type="continuationSeparator" w:id="1">
    <w:p w:rsidR="00EC5E8F" w:rsidRDefault="00EC5E8F" w:rsidP="00CD4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1E7FF520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BF5CA1"/>
    <w:multiLevelType w:val="hybridMultilevel"/>
    <w:tmpl w:val="BE9ACCE4"/>
    <w:lvl w:ilvl="0" w:tplc="FFFFFFFF">
      <w:start w:val="1"/>
      <w:numFmt w:val="bullet"/>
      <w:pStyle w:val="Buletiuteks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-BoldItalicM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-BoldItalicM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-BoldItalicM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0B5212"/>
    <w:multiLevelType w:val="hybridMultilevel"/>
    <w:tmpl w:val="0442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B0041"/>
    <w:multiLevelType w:val="hybridMultilevel"/>
    <w:tmpl w:val="217604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D729B"/>
    <w:multiLevelType w:val="hybridMultilevel"/>
    <w:tmpl w:val="6A746388"/>
    <w:lvl w:ilvl="0" w:tplc="69704CD8">
      <w:start w:val="100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27147522"/>
    <w:multiLevelType w:val="hybridMultilevel"/>
    <w:tmpl w:val="9228B196"/>
    <w:lvl w:ilvl="0" w:tplc="18C82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B5330"/>
    <w:multiLevelType w:val="hybridMultilevel"/>
    <w:tmpl w:val="1FE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A0899"/>
    <w:multiLevelType w:val="hybridMultilevel"/>
    <w:tmpl w:val="1DEA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E5F76"/>
    <w:multiLevelType w:val="hybridMultilevel"/>
    <w:tmpl w:val="E16A2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E7440D"/>
    <w:multiLevelType w:val="hybridMultilevel"/>
    <w:tmpl w:val="D4EE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7052B"/>
    <w:multiLevelType w:val="multilevel"/>
    <w:tmpl w:val="E8860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51D"/>
    <w:rsid w:val="00003889"/>
    <w:rsid w:val="00006CFC"/>
    <w:rsid w:val="00032C89"/>
    <w:rsid w:val="00084A4D"/>
    <w:rsid w:val="000920A4"/>
    <w:rsid w:val="000A6677"/>
    <w:rsid w:val="000C6C97"/>
    <w:rsid w:val="000F7523"/>
    <w:rsid w:val="001278E5"/>
    <w:rsid w:val="001345F1"/>
    <w:rsid w:val="001370DC"/>
    <w:rsid w:val="0014635B"/>
    <w:rsid w:val="00146A92"/>
    <w:rsid w:val="00150A38"/>
    <w:rsid w:val="00150BFE"/>
    <w:rsid w:val="00172A49"/>
    <w:rsid w:val="0017351D"/>
    <w:rsid w:val="0017551C"/>
    <w:rsid w:val="001844DE"/>
    <w:rsid w:val="001910BF"/>
    <w:rsid w:val="001B11C4"/>
    <w:rsid w:val="001B332C"/>
    <w:rsid w:val="001B4DE4"/>
    <w:rsid w:val="001C33E4"/>
    <w:rsid w:val="001E662E"/>
    <w:rsid w:val="002014BB"/>
    <w:rsid w:val="00201C9B"/>
    <w:rsid w:val="00203CEC"/>
    <w:rsid w:val="00203E97"/>
    <w:rsid w:val="00205D20"/>
    <w:rsid w:val="002178A8"/>
    <w:rsid w:val="00225784"/>
    <w:rsid w:val="002421AA"/>
    <w:rsid w:val="00250856"/>
    <w:rsid w:val="00252D20"/>
    <w:rsid w:val="0028376C"/>
    <w:rsid w:val="00292D16"/>
    <w:rsid w:val="0029407E"/>
    <w:rsid w:val="002B6ED6"/>
    <w:rsid w:val="002C2346"/>
    <w:rsid w:val="002C7D8C"/>
    <w:rsid w:val="003059BC"/>
    <w:rsid w:val="00325B7E"/>
    <w:rsid w:val="00332266"/>
    <w:rsid w:val="00352EF4"/>
    <w:rsid w:val="0035648E"/>
    <w:rsid w:val="00366CD4"/>
    <w:rsid w:val="00371A67"/>
    <w:rsid w:val="00381770"/>
    <w:rsid w:val="003959BE"/>
    <w:rsid w:val="003A0BDD"/>
    <w:rsid w:val="003A4A17"/>
    <w:rsid w:val="003C2C51"/>
    <w:rsid w:val="003C45C3"/>
    <w:rsid w:val="003D10B5"/>
    <w:rsid w:val="003E333D"/>
    <w:rsid w:val="003F0558"/>
    <w:rsid w:val="003F3155"/>
    <w:rsid w:val="003F328B"/>
    <w:rsid w:val="00414F0B"/>
    <w:rsid w:val="00424BDA"/>
    <w:rsid w:val="00437855"/>
    <w:rsid w:val="00441704"/>
    <w:rsid w:val="00461EF6"/>
    <w:rsid w:val="004648A7"/>
    <w:rsid w:val="00471AC2"/>
    <w:rsid w:val="004850E9"/>
    <w:rsid w:val="004923B2"/>
    <w:rsid w:val="004A5C76"/>
    <w:rsid w:val="004B03D1"/>
    <w:rsid w:val="004B5760"/>
    <w:rsid w:val="004C09FB"/>
    <w:rsid w:val="004E711C"/>
    <w:rsid w:val="004F6233"/>
    <w:rsid w:val="004F6B10"/>
    <w:rsid w:val="00502101"/>
    <w:rsid w:val="005162D0"/>
    <w:rsid w:val="005200C8"/>
    <w:rsid w:val="00534A70"/>
    <w:rsid w:val="00544E1E"/>
    <w:rsid w:val="00561B72"/>
    <w:rsid w:val="005656B3"/>
    <w:rsid w:val="0056651C"/>
    <w:rsid w:val="005701B2"/>
    <w:rsid w:val="00571F9A"/>
    <w:rsid w:val="005A2EB2"/>
    <w:rsid w:val="005B3C9A"/>
    <w:rsid w:val="005B702C"/>
    <w:rsid w:val="005D0149"/>
    <w:rsid w:val="005E336B"/>
    <w:rsid w:val="005E392D"/>
    <w:rsid w:val="005E3AAF"/>
    <w:rsid w:val="005F3FFE"/>
    <w:rsid w:val="00600914"/>
    <w:rsid w:val="00602BF8"/>
    <w:rsid w:val="0061039E"/>
    <w:rsid w:val="00610CD1"/>
    <w:rsid w:val="00636B88"/>
    <w:rsid w:val="00642CE1"/>
    <w:rsid w:val="00645AFB"/>
    <w:rsid w:val="00681652"/>
    <w:rsid w:val="00686C49"/>
    <w:rsid w:val="0069036C"/>
    <w:rsid w:val="006961A0"/>
    <w:rsid w:val="00696ECA"/>
    <w:rsid w:val="006972FD"/>
    <w:rsid w:val="006A0949"/>
    <w:rsid w:val="006B3789"/>
    <w:rsid w:val="006B7A7A"/>
    <w:rsid w:val="006C23F6"/>
    <w:rsid w:val="006E63B9"/>
    <w:rsid w:val="006E7711"/>
    <w:rsid w:val="006E7FE7"/>
    <w:rsid w:val="00700046"/>
    <w:rsid w:val="007023AB"/>
    <w:rsid w:val="00722E00"/>
    <w:rsid w:val="007473C4"/>
    <w:rsid w:val="00752C08"/>
    <w:rsid w:val="00762625"/>
    <w:rsid w:val="007A634E"/>
    <w:rsid w:val="007A7057"/>
    <w:rsid w:val="007B1413"/>
    <w:rsid w:val="007C26F4"/>
    <w:rsid w:val="007C490B"/>
    <w:rsid w:val="007E4729"/>
    <w:rsid w:val="007F343D"/>
    <w:rsid w:val="007F4035"/>
    <w:rsid w:val="007F7CEA"/>
    <w:rsid w:val="008014C9"/>
    <w:rsid w:val="0080757C"/>
    <w:rsid w:val="00811BDA"/>
    <w:rsid w:val="0081404D"/>
    <w:rsid w:val="0082215F"/>
    <w:rsid w:val="008302BC"/>
    <w:rsid w:val="00840253"/>
    <w:rsid w:val="008470BB"/>
    <w:rsid w:val="00847442"/>
    <w:rsid w:val="008510BE"/>
    <w:rsid w:val="00855054"/>
    <w:rsid w:val="00857A6A"/>
    <w:rsid w:val="0086449C"/>
    <w:rsid w:val="0086654E"/>
    <w:rsid w:val="008A11D2"/>
    <w:rsid w:val="008A22E0"/>
    <w:rsid w:val="008B0407"/>
    <w:rsid w:val="008B2918"/>
    <w:rsid w:val="008D0F4C"/>
    <w:rsid w:val="008D1799"/>
    <w:rsid w:val="008D5175"/>
    <w:rsid w:val="008E578D"/>
    <w:rsid w:val="00902ACC"/>
    <w:rsid w:val="0091341C"/>
    <w:rsid w:val="00915ECB"/>
    <w:rsid w:val="009249E4"/>
    <w:rsid w:val="00937DAD"/>
    <w:rsid w:val="0095184B"/>
    <w:rsid w:val="0095263C"/>
    <w:rsid w:val="00954CD0"/>
    <w:rsid w:val="00960DAE"/>
    <w:rsid w:val="009675E4"/>
    <w:rsid w:val="00970B91"/>
    <w:rsid w:val="00984301"/>
    <w:rsid w:val="009B0627"/>
    <w:rsid w:val="009C6A35"/>
    <w:rsid w:val="009C7BC7"/>
    <w:rsid w:val="009D7CF0"/>
    <w:rsid w:val="009E4541"/>
    <w:rsid w:val="009E6C5E"/>
    <w:rsid w:val="009F2F92"/>
    <w:rsid w:val="00A0198E"/>
    <w:rsid w:val="00A02410"/>
    <w:rsid w:val="00A34AE6"/>
    <w:rsid w:val="00A373E0"/>
    <w:rsid w:val="00A54FAF"/>
    <w:rsid w:val="00A62743"/>
    <w:rsid w:val="00A65E59"/>
    <w:rsid w:val="00A670F0"/>
    <w:rsid w:val="00A72BF3"/>
    <w:rsid w:val="00A72D62"/>
    <w:rsid w:val="00A76B8F"/>
    <w:rsid w:val="00A908B7"/>
    <w:rsid w:val="00AA1BC3"/>
    <w:rsid w:val="00AA68B7"/>
    <w:rsid w:val="00AB423C"/>
    <w:rsid w:val="00AD7A9D"/>
    <w:rsid w:val="00AE6DD6"/>
    <w:rsid w:val="00AF217D"/>
    <w:rsid w:val="00B23B94"/>
    <w:rsid w:val="00B366A8"/>
    <w:rsid w:val="00B41E55"/>
    <w:rsid w:val="00B51932"/>
    <w:rsid w:val="00B57B4D"/>
    <w:rsid w:val="00B71A73"/>
    <w:rsid w:val="00B7563D"/>
    <w:rsid w:val="00B84F35"/>
    <w:rsid w:val="00B95D68"/>
    <w:rsid w:val="00BA1CD9"/>
    <w:rsid w:val="00BC42F5"/>
    <w:rsid w:val="00BC455A"/>
    <w:rsid w:val="00C40FA4"/>
    <w:rsid w:val="00C557DE"/>
    <w:rsid w:val="00C60DFA"/>
    <w:rsid w:val="00C729EA"/>
    <w:rsid w:val="00C7555A"/>
    <w:rsid w:val="00C7616E"/>
    <w:rsid w:val="00C821D4"/>
    <w:rsid w:val="00C83C84"/>
    <w:rsid w:val="00C945E3"/>
    <w:rsid w:val="00CB0DA7"/>
    <w:rsid w:val="00CC211A"/>
    <w:rsid w:val="00CC544C"/>
    <w:rsid w:val="00CD49E4"/>
    <w:rsid w:val="00CD638C"/>
    <w:rsid w:val="00D066D2"/>
    <w:rsid w:val="00D71DC9"/>
    <w:rsid w:val="00D92FEB"/>
    <w:rsid w:val="00D93411"/>
    <w:rsid w:val="00DA0249"/>
    <w:rsid w:val="00DC3434"/>
    <w:rsid w:val="00DD7F11"/>
    <w:rsid w:val="00DF42C1"/>
    <w:rsid w:val="00E01E30"/>
    <w:rsid w:val="00E10EDF"/>
    <w:rsid w:val="00E11780"/>
    <w:rsid w:val="00E16522"/>
    <w:rsid w:val="00E205FB"/>
    <w:rsid w:val="00E325BA"/>
    <w:rsid w:val="00E50866"/>
    <w:rsid w:val="00E743A0"/>
    <w:rsid w:val="00E743AD"/>
    <w:rsid w:val="00E805B7"/>
    <w:rsid w:val="00E85BF0"/>
    <w:rsid w:val="00E867E2"/>
    <w:rsid w:val="00EA2182"/>
    <w:rsid w:val="00EC5E8F"/>
    <w:rsid w:val="00ED5F13"/>
    <w:rsid w:val="00EE5A2D"/>
    <w:rsid w:val="00F06C76"/>
    <w:rsid w:val="00F1313D"/>
    <w:rsid w:val="00F1509C"/>
    <w:rsid w:val="00F1699B"/>
    <w:rsid w:val="00F34F33"/>
    <w:rsid w:val="00F452E3"/>
    <w:rsid w:val="00F51FC3"/>
    <w:rsid w:val="00F63B28"/>
    <w:rsid w:val="00F65911"/>
    <w:rsid w:val="00FB6857"/>
    <w:rsid w:val="00FC3D1D"/>
    <w:rsid w:val="00FF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98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198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0198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98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98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0198E"/>
    <w:rPr>
      <w:rFonts w:ascii="Arial" w:hAnsi="Arial" w:cs="Arial"/>
      <w:b/>
      <w:bCs/>
      <w:sz w:val="26"/>
      <w:szCs w:val="26"/>
    </w:rPr>
  </w:style>
  <w:style w:type="paragraph" w:customStyle="1" w:styleId="CharCharChar">
    <w:name w:val="Char Char Char"/>
    <w:basedOn w:val="Normal"/>
    <w:rsid w:val="0017351D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BodyText3">
    <w:name w:val="Body Text 3"/>
    <w:basedOn w:val="Normal"/>
    <w:link w:val="BodyText3Char"/>
    <w:rsid w:val="0017351D"/>
    <w:pPr>
      <w:tabs>
        <w:tab w:val="left" w:pos="1440"/>
      </w:tabs>
      <w:spacing w:after="120"/>
      <w:jc w:val="both"/>
    </w:pPr>
    <w:rPr>
      <w:rFonts w:ascii="CTimesRoman" w:hAnsi="CTimesRoman"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17351D"/>
    <w:rPr>
      <w:rFonts w:ascii="CTimesRoman" w:hAnsi="CTimesRoman"/>
      <w:sz w:val="16"/>
      <w:szCs w:val="16"/>
      <w:lang w:val="sr-Cyrl-CS"/>
    </w:rPr>
  </w:style>
  <w:style w:type="paragraph" w:styleId="FootnoteText">
    <w:name w:val="footnote text"/>
    <w:basedOn w:val="Normal"/>
    <w:link w:val="FootnoteTextChar"/>
    <w:rsid w:val="001735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351D"/>
  </w:style>
  <w:style w:type="character" w:styleId="FootnoteReference">
    <w:name w:val="footnote reference"/>
    <w:basedOn w:val="DefaultParagraphFont"/>
    <w:rsid w:val="0017351D"/>
    <w:rPr>
      <w:vertAlign w:val="superscript"/>
    </w:rPr>
  </w:style>
  <w:style w:type="paragraph" w:styleId="BodyTextIndent">
    <w:name w:val="Body Text Indent"/>
    <w:basedOn w:val="Normal"/>
    <w:link w:val="BodyTextIndentChar"/>
    <w:rsid w:val="0017351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7351D"/>
    <w:rPr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1735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uletiutekstu">
    <w:name w:val="Buleti u tekstu"/>
    <w:basedOn w:val="Normal"/>
    <w:rsid w:val="0017351D"/>
    <w:pPr>
      <w:numPr>
        <w:numId w:val="1"/>
      </w:numPr>
      <w:spacing w:before="120" w:line="260" w:lineRule="exact"/>
      <w:jc w:val="both"/>
    </w:pPr>
    <w:rPr>
      <w:bCs/>
      <w:lang w:val="it-IT"/>
    </w:rPr>
  </w:style>
  <w:style w:type="paragraph" w:styleId="Title">
    <w:name w:val="Title"/>
    <w:basedOn w:val="Normal"/>
    <w:link w:val="TitleChar"/>
    <w:qFormat/>
    <w:rsid w:val="0017351D"/>
    <w:pPr>
      <w:jc w:val="center"/>
    </w:pPr>
    <w:rPr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17351D"/>
    <w:rPr>
      <w:b/>
      <w:bCs/>
      <w:sz w:val="32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17351D"/>
    <w:pPr>
      <w:tabs>
        <w:tab w:val="left" w:pos="1440"/>
      </w:tabs>
      <w:spacing w:after="120"/>
      <w:ind w:left="360"/>
      <w:jc w:val="both"/>
    </w:pPr>
    <w:rPr>
      <w:rFonts w:ascii="CTimesRoman" w:hAnsi="CTimesRoman"/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17351D"/>
    <w:rPr>
      <w:rFonts w:ascii="CTimesRoman" w:hAnsi="CTimesRoman"/>
      <w:sz w:val="16"/>
      <w:szCs w:val="16"/>
      <w:lang w:val="sr-Cyrl-CS"/>
    </w:rPr>
  </w:style>
  <w:style w:type="paragraph" w:styleId="BalloonText">
    <w:name w:val="Balloon Text"/>
    <w:basedOn w:val="Normal"/>
    <w:link w:val="BalloonTextChar"/>
    <w:rsid w:val="0017351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351D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35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51D"/>
    <w:rPr>
      <w:sz w:val="24"/>
      <w:szCs w:val="24"/>
    </w:rPr>
  </w:style>
  <w:style w:type="paragraph" w:styleId="Footer">
    <w:name w:val="footer"/>
    <w:basedOn w:val="Normal"/>
    <w:link w:val="FooterChar"/>
    <w:rsid w:val="001735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351D"/>
    <w:rPr>
      <w:sz w:val="24"/>
      <w:szCs w:val="24"/>
    </w:rPr>
  </w:style>
  <w:style w:type="character" w:styleId="PageNumber">
    <w:name w:val="page number"/>
    <w:basedOn w:val="DefaultParagraphFont"/>
    <w:rsid w:val="0017351D"/>
  </w:style>
  <w:style w:type="character" w:customStyle="1" w:styleId="StyleTimesNewRoman">
    <w:name w:val="Style Times New Roman"/>
    <w:basedOn w:val="DefaultParagraphFont"/>
    <w:rsid w:val="0017351D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7351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arCharCharCar">
    <w:name w:val="Car Char Char Car"/>
    <w:basedOn w:val="Normal"/>
    <w:rsid w:val="0017351D"/>
    <w:pPr>
      <w:spacing w:after="160" w:line="240" w:lineRule="exact"/>
    </w:pPr>
    <w:rPr>
      <w:rFonts w:ascii="Verdana" w:hAnsi="Verdana"/>
      <w:i/>
      <w:sz w:val="20"/>
      <w:szCs w:val="20"/>
    </w:rPr>
  </w:style>
  <w:style w:type="table" w:styleId="TableGrid">
    <w:name w:val="Table Grid"/>
    <w:basedOn w:val="TableNormal"/>
    <w:rsid w:val="001735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17351D"/>
    <w:rPr>
      <w:rFonts w:ascii="Calibri" w:hAnsi="Calibri"/>
      <w:sz w:val="22"/>
      <w:szCs w:val="22"/>
      <w:lang w:val="en-GB" w:eastAsia="en-GB"/>
    </w:rPr>
  </w:style>
  <w:style w:type="character" w:customStyle="1" w:styleId="apple-converted-space">
    <w:name w:val="apple-converted-space"/>
    <w:basedOn w:val="DefaultParagraphFont"/>
    <w:rsid w:val="0017351D"/>
  </w:style>
  <w:style w:type="paragraph" w:customStyle="1" w:styleId="Default">
    <w:name w:val="Default"/>
    <w:rsid w:val="001735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17351D"/>
    <w:rPr>
      <w:i/>
      <w:iCs/>
    </w:rPr>
  </w:style>
  <w:style w:type="paragraph" w:customStyle="1" w:styleId="stil2zakon">
    <w:name w:val="stil_2zakon"/>
    <w:basedOn w:val="Normal"/>
    <w:rsid w:val="0017351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character" w:customStyle="1" w:styleId="rvts3">
    <w:name w:val="rvts3"/>
    <w:uiPriority w:val="99"/>
    <w:rsid w:val="0017351D"/>
    <w:rPr>
      <w:color w:val="000000"/>
      <w:sz w:val="20"/>
    </w:rPr>
  </w:style>
  <w:style w:type="paragraph" w:customStyle="1" w:styleId="NoList1">
    <w:name w:val="No List1"/>
    <w:semiHidden/>
    <w:rsid w:val="001B11C4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27</Pages>
  <Words>10526</Words>
  <Characters>60001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sonja</cp:lastModifiedBy>
  <cp:revision>172</cp:revision>
  <cp:lastPrinted>2020-12-03T08:42:00Z</cp:lastPrinted>
  <dcterms:created xsi:type="dcterms:W3CDTF">2020-10-15T12:53:00Z</dcterms:created>
  <dcterms:modified xsi:type="dcterms:W3CDTF">2024-11-06T19:08:00Z</dcterms:modified>
</cp:coreProperties>
</file>