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FB3" w:rsidRPr="00737312" w:rsidRDefault="00737312" w:rsidP="00776DEB">
      <w:pPr>
        <w:jc w:val="center"/>
        <w:rPr>
          <w:b/>
          <w:sz w:val="28"/>
          <w:szCs w:val="28"/>
        </w:rPr>
      </w:pPr>
      <w:r w:rsidRPr="00737312">
        <w:rPr>
          <w:b/>
          <w:sz w:val="28"/>
          <w:szCs w:val="28"/>
        </w:rPr>
        <w:t>Образложење</w:t>
      </w:r>
    </w:p>
    <w:p w:rsidR="00BA1FB3" w:rsidRDefault="00BA1FB3" w:rsidP="00776DEB">
      <w:pPr>
        <w:jc w:val="both"/>
        <w:rPr>
          <w:b/>
          <w:sz w:val="22"/>
          <w:szCs w:val="22"/>
        </w:rPr>
      </w:pPr>
    </w:p>
    <w:p w:rsidR="00BA1FB3" w:rsidRPr="00776DEB" w:rsidRDefault="00737312" w:rsidP="00481AAB">
      <w:pPr>
        <w:ind w:firstLine="720"/>
        <w:jc w:val="both"/>
        <w:rPr>
          <w:sz w:val="22"/>
          <w:szCs w:val="22"/>
        </w:rPr>
      </w:pPr>
      <w:r w:rsidRPr="00776DEB">
        <w:rPr>
          <w:rStyle w:val="Strong"/>
          <w:sz w:val="22"/>
          <w:szCs w:val="22"/>
        </w:rPr>
        <w:t xml:space="preserve">Образложење </w:t>
      </w:r>
      <w:r w:rsidR="00CE41EB">
        <w:rPr>
          <w:rStyle w:val="Strong"/>
          <w:sz w:val="22"/>
          <w:szCs w:val="22"/>
          <w:lang w:val="sr-Cyrl-RS"/>
        </w:rPr>
        <w:t>Н</w:t>
      </w:r>
      <w:r w:rsidRPr="00776DEB">
        <w:rPr>
          <w:rStyle w:val="Strong"/>
          <w:sz w:val="22"/>
          <w:szCs w:val="22"/>
        </w:rPr>
        <w:t>ацрта одлуке о буџету општине</w:t>
      </w:r>
      <w:r w:rsidR="00776DEB" w:rsidRPr="00776DEB">
        <w:rPr>
          <w:sz w:val="22"/>
          <w:szCs w:val="22"/>
        </w:rPr>
        <w:t xml:space="preserve"> </w:t>
      </w:r>
      <w:r w:rsidR="00CE41EB">
        <w:rPr>
          <w:sz w:val="22"/>
          <w:szCs w:val="22"/>
          <w:lang w:val="sr-Cyrl-RS"/>
        </w:rPr>
        <w:t xml:space="preserve">Бела Паланка за 2027.год. </w:t>
      </w:r>
      <w:proofErr w:type="gramStart"/>
      <w:r w:rsidR="00776DEB" w:rsidRPr="00776DEB">
        <w:rPr>
          <w:sz w:val="22"/>
          <w:szCs w:val="22"/>
        </w:rPr>
        <w:t xml:space="preserve">је </w:t>
      </w:r>
      <w:r w:rsidRPr="00776DEB">
        <w:rPr>
          <w:sz w:val="22"/>
          <w:szCs w:val="22"/>
        </w:rPr>
        <w:t xml:space="preserve"> пратећи</w:t>
      </w:r>
      <w:proofErr w:type="gramEnd"/>
      <w:r w:rsidRPr="00776DEB">
        <w:rPr>
          <w:sz w:val="22"/>
          <w:szCs w:val="22"/>
        </w:rPr>
        <w:t xml:space="preserve"> документ који објашњава разлоге због којих је буџет предложен у одређеном обиму и структури. </w:t>
      </w:r>
    </w:p>
    <w:p w:rsidR="00BA1FB3" w:rsidRPr="00776DEB" w:rsidRDefault="00776DEB" w:rsidP="00776DEB">
      <w:pPr>
        <w:jc w:val="both"/>
        <w:rPr>
          <w:b/>
          <w:bCs/>
          <w:sz w:val="22"/>
          <w:szCs w:val="22"/>
        </w:rPr>
      </w:pPr>
      <w:r w:rsidRPr="00776DEB">
        <w:rPr>
          <w:b/>
          <w:bCs/>
          <w:sz w:val="22"/>
          <w:szCs w:val="22"/>
        </w:rPr>
        <w:t>O</w:t>
      </w:r>
      <w:r w:rsidR="00737312" w:rsidRPr="00776DEB">
        <w:rPr>
          <w:b/>
          <w:bCs/>
          <w:sz w:val="22"/>
          <w:szCs w:val="22"/>
        </w:rPr>
        <w:t>бразложење</w:t>
      </w:r>
      <w:r w:rsidRPr="00776DEB">
        <w:rPr>
          <w:b/>
          <w:bCs/>
          <w:sz w:val="22"/>
          <w:szCs w:val="22"/>
          <w:lang w:val="sr-Cyrl-RS"/>
        </w:rPr>
        <w:t xml:space="preserve"> нацрта</w:t>
      </w:r>
      <w:r w:rsidR="00737312" w:rsidRPr="00776DEB">
        <w:rPr>
          <w:b/>
          <w:bCs/>
          <w:sz w:val="22"/>
          <w:szCs w:val="22"/>
        </w:rPr>
        <w:t xml:space="preserve"> буџета</w:t>
      </w:r>
      <w:r w:rsidRPr="00776DEB">
        <w:rPr>
          <w:b/>
          <w:bCs/>
          <w:sz w:val="22"/>
          <w:szCs w:val="22"/>
          <w:lang w:val="sr-Cyrl-RS"/>
        </w:rPr>
        <w:t xml:space="preserve"> садржи</w:t>
      </w:r>
      <w:r w:rsidR="00737312" w:rsidRPr="00776DEB">
        <w:rPr>
          <w:b/>
          <w:bCs/>
          <w:sz w:val="22"/>
          <w:szCs w:val="22"/>
        </w:rPr>
        <w:t>:</w:t>
      </w:r>
    </w:p>
    <w:p w:rsidR="00BA1FB3" w:rsidRPr="00776DEB" w:rsidRDefault="00737312" w:rsidP="00776DEB">
      <w:pPr>
        <w:numPr>
          <w:ilvl w:val="0"/>
          <w:numId w:val="1"/>
        </w:numPr>
        <w:ind w:left="0"/>
        <w:jc w:val="both"/>
        <w:rPr>
          <w:sz w:val="22"/>
          <w:szCs w:val="22"/>
        </w:rPr>
      </w:pPr>
      <w:r w:rsidRPr="00776DEB">
        <w:rPr>
          <w:rStyle w:val="Strong"/>
          <w:sz w:val="22"/>
          <w:szCs w:val="22"/>
        </w:rPr>
        <w:t>Законски основ:</w:t>
      </w:r>
      <w:r w:rsidRPr="00776DEB">
        <w:rPr>
          <w:rStyle w:val="inqyif"/>
          <w:sz w:val="22"/>
          <w:szCs w:val="22"/>
        </w:rPr>
        <w:t xml:space="preserve"> Позивање на одредбе Закона о буџетском систему и Статута општине на основу којих се буџет припрема и доноси.</w:t>
      </w:r>
      <w:r w:rsidRPr="00776DEB">
        <w:rPr>
          <w:sz w:val="22"/>
          <w:szCs w:val="22"/>
        </w:rPr>
        <w:t xml:space="preserve"> </w:t>
      </w:r>
    </w:p>
    <w:p w:rsidR="00BA1FB3" w:rsidRPr="00776DEB" w:rsidRDefault="00737312" w:rsidP="00776DEB">
      <w:pPr>
        <w:numPr>
          <w:ilvl w:val="0"/>
          <w:numId w:val="1"/>
        </w:numPr>
        <w:ind w:left="0"/>
        <w:jc w:val="both"/>
        <w:rPr>
          <w:sz w:val="22"/>
          <w:szCs w:val="22"/>
        </w:rPr>
      </w:pPr>
      <w:r w:rsidRPr="00776DEB">
        <w:rPr>
          <w:rStyle w:val="Strong"/>
          <w:sz w:val="22"/>
          <w:szCs w:val="22"/>
        </w:rPr>
        <w:t>Макроекономске параметре и анализу:</w:t>
      </w:r>
      <w:r w:rsidRPr="00776DEB">
        <w:rPr>
          <w:rStyle w:val="inqyif"/>
          <w:sz w:val="22"/>
          <w:szCs w:val="22"/>
        </w:rPr>
        <w:t xml:space="preserve"> Преглед економске ситуације, проценом кретања у привреди и инфлације који утичу на приходе локалне самоуправе.</w:t>
      </w:r>
    </w:p>
    <w:p w:rsidR="00BA1FB3" w:rsidRPr="00776DEB" w:rsidRDefault="00737312" w:rsidP="00776DEB">
      <w:pPr>
        <w:numPr>
          <w:ilvl w:val="0"/>
          <w:numId w:val="1"/>
        </w:numPr>
        <w:ind w:left="0"/>
        <w:jc w:val="both"/>
        <w:rPr>
          <w:sz w:val="22"/>
          <w:szCs w:val="22"/>
        </w:rPr>
      </w:pPr>
      <w:r w:rsidRPr="00776DEB">
        <w:rPr>
          <w:rStyle w:val="Strong"/>
          <w:sz w:val="22"/>
          <w:szCs w:val="22"/>
        </w:rPr>
        <w:t>Анализу прихода и примања:</w:t>
      </w:r>
      <w:r w:rsidRPr="00776DEB">
        <w:rPr>
          <w:rStyle w:val="inqyif"/>
          <w:sz w:val="22"/>
          <w:szCs w:val="22"/>
        </w:rPr>
        <w:t xml:space="preserve"> Детаљан преглед планираних пореских и непореских прихода (порез на зараде, имовину, таксе, трансфери са нивоа републике).</w:t>
      </w:r>
    </w:p>
    <w:p w:rsidR="00BA1FB3" w:rsidRPr="00776DEB" w:rsidRDefault="00737312" w:rsidP="00776DEB">
      <w:pPr>
        <w:numPr>
          <w:ilvl w:val="0"/>
          <w:numId w:val="1"/>
        </w:numPr>
        <w:ind w:left="0"/>
        <w:jc w:val="both"/>
        <w:rPr>
          <w:sz w:val="22"/>
          <w:szCs w:val="22"/>
        </w:rPr>
      </w:pPr>
      <w:r w:rsidRPr="00776DEB">
        <w:rPr>
          <w:rStyle w:val="Strong"/>
          <w:sz w:val="22"/>
          <w:szCs w:val="22"/>
        </w:rPr>
        <w:t>Анализу расхода и издатака:</w:t>
      </w:r>
      <w:r w:rsidRPr="00776DEB">
        <w:rPr>
          <w:rStyle w:val="inqyif"/>
          <w:sz w:val="22"/>
          <w:szCs w:val="22"/>
        </w:rPr>
        <w:t xml:space="preserve"> Расподела средстава по буџетским корисницима (предшколске установе, култура, спорт, локална инфраструктура, комуналне услуге).</w:t>
      </w:r>
    </w:p>
    <w:p w:rsidR="00BA1FB3" w:rsidRPr="00776DEB" w:rsidRDefault="00737312" w:rsidP="00776DEB">
      <w:pPr>
        <w:numPr>
          <w:ilvl w:val="0"/>
          <w:numId w:val="1"/>
        </w:numPr>
        <w:ind w:left="0"/>
        <w:jc w:val="both"/>
        <w:rPr>
          <w:sz w:val="22"/>
          <w:szCs w:val="22"/>
        </w:rPr>
      </w:pPr>
      <w:r w:rsidRPr="00776DEB">
        <w:rPr>
          <w:rStyle w:val="Strong"/>
          <w:sz w:val="22"/>
          <w:szCs w:val="22"/>
        </w:rPr>
        <w:t>Капитална издатка и инвестиције:</w:t>
      </w:r>
      <w:r w:rsidRPr="00776DEB">
        <w:rPr>
          <w:rStyle w:val="inqyif"/>
          <w:sz w:val="22"/>
          <w:szCs w:val="22"/>
        </w:rPr>
        <w:t xml:space="preserve"> План пројеката који се финансиiraju из буџета (изградња путева, водовод, реконструкција јавних објеката).</w:t>
      </w:r>
    </w:p>
    <w:p w:rsidR="00BA1FB3" w:rsidRPr="00776DEB" w:rsidRDefault="00737312" w:rsidP="00776DEB">
      <w:pPr>
        <w:numPr>
          <w:ilvl w:val="0"/>
          <w:numId w:val="1"/>
        </w:numPr>
        <w:ind w:left="0"/>
        <w:jc w:val="both"/>
        <w:rPr>
          <w:sz w:val="22"/>
          <w:szCs w:val="22"/>
        </w:rPr>
      </w:pPr>
      <w:r w:rsidRPr="00776DEB">
        <w:rPr>
          <w:rStyle w:val="Strong"/>
          <w:sz w:val="22"/>
          <w:szCs w:val="22"/>
        </w:rPr>
        <w:t>Пројекцију буџетског суфицита или дефицита:</w:t>
      </w:r>
      <w:r w:rsidRPr="00776DEB">
        <w:rPr>
          <w:rStyle w:val="inqyif"/>
          <w:sz w:val="22"/>
          <w:szCs w:val="22"/>
        </w:rPr>
        <w:t xml:space="preserve"> Објашњење како ће се евентуални мањак покрити или како ће се распоредити вишак средстава из претходних година.</w:t>
      </w:r>
    </w:p>
    <w:p w:rsidR="00BA1FB3" w:rsidRDefault="00BA1FB3">
      <w:pPr>
        <w:jc w:val="center"/>
        <w:rPr>
          <w:b/>
          <w:sz w:val="22"/>
          <w:szCs w:val="22"/>
        </w:rPr>
      </w:pPr>
    </w:p>
    <w:p w:rsidR="00BA1FB3" w:rsidRPr="00481AAB" w:rsidRDefault="00737312" w:rsidP="00481AAB">
      <w:pPr>
        <w:tabs>
          <w:tab w:val="left" w:pos="1170"/>
        </w:tabs>
        <w:spacing w:line="401" w:lineRule="auto"/>
        <w:ind w:right="3340"/>
        <w:jc w:val="both"/>
        <w:rPr>
          <w:rStyle w:val="inqyif"/>
          <w:sz w:val="20"/>
          <w:szCs w:val="20"/>
        </w:rPr>
      </w:pPr>
      <w:r>
        <w:rPr>
          <w:b/>
          <w:sz w:val="20"/>
          <w:szCs w:val="20"/>
        </w:rPr>
        <w:tab/>
      </w:r>
      <w:r w:rsidRPr="00481AAB">
        <w:rPr>
          <w:rStyle w:val="Strong"/>
          <w:sz w:val="20"/>
          <w:szCs w:val="20"/>
        </w:rPr>
        <w:t>Законски основ:</w:t>
      </w:r>
      <w:r w:rsidRPr="00481AAB">
        <w:rPr>
          <w:rStyle w:val="inqyif"/>
          <w:sz w:val="20"/>
          <w:szCs w:val="20"/>
        </w:rPr>
        <w:t xml:space="preserve"> </w:t>
      </w:r>
    </w:p>
    <w:p w:rsidR="00BA1FB3" w:rsidRPr="00481AAB" w:rsidRDefault="00A231F1" w:rsidP="00A231F1">
      <w:pPr>
        <w:tabs>
          <w:tab w:val="left" w:pos="720"/>
        </w:tabs>
        <w:spacing w:line="401" w:lineRule="auto"/>
        <w:ind w:right="-270"/>
        <w:jc w:val="both"/>
        <w:rPr>
          <w:sz w:val="20"/>
          <w:szCs w:val="20"/>
        </w:rPr>
      </w:pPr>
      <w:r>
        <w:rPr>
          <w:sz w:val="20"/>
          <w:szCs w:val="20"/>
        </w:rPr>
        <w:tab/>
      </w:r>
      <w:bookmarkStart w:id="0" w:name="_GoBack"/>
      <w:bookmarkEnd w:id="0"/>
      <w:proofErr w:type="gramStart"/>
      <w:r w:rsidR="00737312" w:rsidRPr="00481AAB">
        <w:rPr>
          <w:sz w:val="20"/>
          <w:szCs w:val="20"/>
        </w:rPr>
        <w:t>Законски  основ</w:t>
      </w:r>
      <w:proofErr w:type="gramEnd"/>
      <w:r w:rsidR="00737312" w:rsidRPr="00481AAB">
        <w:rPr>
          <w:sz w:val="20"/>
          <w:szCs w:val="20"/>
        </w:rPr>
        <w:t xml:space="preserve"> за доношење Одлуке о буџету садржан је у члану 20. </w:t>
      </w:r>
      <w:proofErr w:type="gramStart"/>
      <w:r w:rsidR="00737312" w:rsidRPr="00481AAB">
        <w:rPr>
          <w:sz w:val="20"/>
          <w:szCs w:val="20"/>
        </w:rPr>
        <w:t>и</w:t>
      </w:r>
      <w:proofErr w:type="gramEnd"/>
      <w:r w:rsidR="00737312" w:rsidRPr="00481AAB">
        <w:rPr>
          <w:sz w:val="20"/>
          <w:szCs w:val="20"/>
        </w:rPr>
        <w:t xml:space="preserve"> члану 32. Закона о локалној самоуправи („Сл.гласник РС“, број 129/2007, 83/2014, 101/2016 и 47/2018), којима је утврђено да је општина одговорна да преко својих органа доноси буџет, а обезбеђивање средстава општинама за обављање изворних и поверених послова, уређено је Законом о финансирaњу локалне самоуправе („Сл.гласник РС“, број 62/2006,47/2011, 93/2012,125/14, 95/15,83/16, 91/16, 104/16 – др. закон, 96/17, усклађени дин. изн., 89/2018 усклађени дин. изн., 95/2018 – др. Закон, 86/2019 усклађени дин. изн., 126/2021 усклађени дин.), Законом о буџетском систему (“Службени гласник РС”, бр.54/2009, 73/2010, 101/2010, 101/2011, 93/2012, 63/2013, 108/2013,142/2014, 68/2015-др.закон, 103/2015, 99/2016, 113/2017, 95/2018, 31/2019,72/2019,149/20,118/2021 138/22  92/2023, 94/2025 и 80/2026), јединствено се уређује планирање, припрема, доношење и извршење буџета, извештавање, буџетско рачуноводство, контрола и ревизија буџета, као и финансирање надлежности јединица локалне самоуправе. Чланом 31. Закона о буџетском систему, по буџетском календару, предвиђено је да министар финансија доставља Упутство за припрему Одлуке о буџету локалне власти, као и фискалну стратегију.</w:t>
      </w:r>
    </w:p>
    <w:p w:rsidR="00BA1FB3" w:rsidRPr="00481AAB" w:rsidRDefault="00BA1FB3" w:rsidP="00481AAB">
      <w:pPr>
        <w:spacing w:line="14" w:lineRule="exact"/>
        <w:jc w:val="both"/>
        <w:rPr>
          <w:sz w:val="20"/>
          <w:szCs w:val="20"/>
        </w:rPr>
      </w:pPr>
    </w:p>
    <w:p w:rsidR="00BA1FB3" w:rsidRPr="00481AAB" w:rsidRDefault="00737312" w:rsidP="00481AAB">
      <w:pPr>
        <w:spacing w:line="237" w:lineRule="auto"/>
        <w:ind w:firstLine="708"/>
        <w:jc w:val="both"/>
        <w:rPr>
          <w:sz w:val="20"/>
          <w:szCs w:val="20"/>
        </w:rPr>
      </w:pPr>
      <w:r w:rsidRPr="00481AAB">
        <w:rPr>
          <w:sz w:val="20"/>
          <w:szCs w:val="20"/>
        </w:rPr>
        <w:t xml:space="preserve">У складу са буџетским календаром Министарство финансија израдило </w:t>
      </w:r>
      <w:proofErr w:type="gramStart"/>
      <w:r w:rsidRPr="00481AAB">
        <w:rPr>
          <w:sz w:val="20"/>
          <w:szCs w:val="20"/>
        </w:rPr>
        <w:t>је  Упутство</w:t>
      </w:r>
      <w:proofErr w:type="gramEnd"/>
      <w:r w:rsidRPr="00481AAB">
        <w:rPr>
          <w:sz w:val="20"/>
          <w:szCs w:val="20"/>
        </w:rPr>
        <w:t xml:space="preserve"> за припрему одлуке о буџету локалне власти за 2027. </w:t>
      </w:r>
      <w:proofErr w:type="gramStart"/>
      <w:r w:rsidRPr="00481AAB">
        <w:rPr>
          <w:sz w:val="20"/>
          <w:szCs w:val="20"/>
        </w:rPr>
        <w:t>годину</w:t>
      </w:r>
      <w:proofErr w:type="gramEnd"/>
      <w:r w:rsidRPr="00481AAB">
        <w:rPr>
          <w:sz w:val="20"/>
          <w:szCs w:val="20"/>
        </w:rPr>
        <w:t xml:space="preserve"> и пројекција за 2028. </w:t>
      </w:r>
      <w:proofErr w:type="gramStart"/>
      <w:r w:rsidRPr="00481AAB">
        <w:rPr>
          <w:sz w:val="20"/>
          <w:szCs w:val="20"/>
        </w:rPr>
        <w:t>и</w:t>
      </w:r>
      <w:proofErr w:type="gramEnd"/>
      <w:r w:rsidRPr="00481AAB">
        <w:rPr>
          <w:sz w:val="20"/>
          <w:szCs w:val="20"/>
        </w:rPr>
        <w:t xml:space="preserve"> 2029 годину.</w:t>
      </w:r>
    </w:p>
    <w:p w:rsidR="00BA1FB3" w:rsidRPr="00481AAB" w:rsidRDefault="00BA1FB3" w:rsidP="00481AAB">
      <w:pPr>
        <w:spacing w:line="237" w:lineRule="auto"/>
        <w:ind w:firstLine="708"/>
        <w:jc w:val="both"/>
        <w:rPr>
          <w:sz w:val="20"/>
          <w:szCs w:val="20"/>
        </w:rPr>
      </w:pPr>
    </w:p>
    <w:p w:rsidR="00BA1FB3" w:rsidRPr="00481AAB" w:rsidRDefault="00737312" w:rsidP="00481AAB">
      <w:pPr>
        <w:spacing w:line="237" w:lineRule="auto"/>
        <w:ind w:right="-270" w:firstLine="708"/>
        <w:jc w:val="both"/>
        <w:rPr>
          <w:sz w:val="20"/>
          <w:szCs w:val="20"/>
        </w:rPr>
      </w:pPr>
      <w:r w:rsidRPr="00481AAB">
        <w:rPr>
          <w:sz w:val="20"/>
          <w:szCs w:val="20"/>
        </w:rPr>
        <w:t xml:space="preserve">Министарство финансија је 3. </w:t>
      </w:r>
      <w:proofErr w:type="gramStart"/>
      <w:r w:rsidRPr="00481AAB">
        <w:rPr>
          <w:sz w:val="20"/>
          <w:szCs w:val="20"/>
        </w:rPr>
        <w:t>јула</w:t>
      </w:r>
      <w:proofErr w:type="gramEnd"/>
      <w:r w:rsidRPr="00481AAB">
        <w:rPr>
          <w:sz w:val="20"/>
          <w:szCs w:val="20"/>
        </w:rPr>
        <w:t xml:space="preserve"> 2026. </w:t>
      </w:r>
      <w:proofErr w:type="gramStart"/>
      <w:r w:rsidRPr="00481AAB">
        <w:rPr>
          <w:sz w:val="20"/>
          <w:szCs w:val="20"/>
        </w:rPr>
        <w:t>године</w:t>
      </w:r>
      <w:proofErr w:type="gramEnd"/>
      <w:r w:rsidRPr="00481AAB">
        <w:rPr>
          <w:sz w:val="20"/>
          <w:szCs w:val="20"/>
        </w:rPr>
        <w:t xml:space="preserve"> званично објавило првобитно Упутство за припрему одлука о буџету локалних власти за 2027. </w:t>
      </w:r>
      <w:proofErr w:type="gramStart"/>
      <w:r w:rsidRPr="00481AAB">
        <w:rPr>
          <w:sz w:val="20"/>
          <w:szCs w:val="20"/>
        </w:rPr>
        <w:t>годину</w:t>
      </w:r>
      <w:proofErr w:type="gramEnd"/>
      <w:r w:rsidRPr="00481AAB">
        <w:rPr>
          <w:sz w:val="20"/>
          <w:szCs w:val="20"/>
        </w:rPr>
        <w:t xml:space="preserve"> и пројекција за 2028. </w:t>
      </w:r>
      <w:proofErr w:type="gramStart"/>
      <w:r w:rsidRPr="00481AAB">
        <w:rPr>
          <w:sz w:val="20"/>
          <w:szCs w:val="20"/>
        </w:rPr>
        <w:t>и</w:t>
      </w:r>
      <w:proofErr w:type="gramEnd"/>
      <w:r w:rsidRPr="00481AAB">
        <w:rPr>
          <w:sz w:val="20"/>
          <w:szCs w:val="20"/>
        </w:rPr>
        <w:t xml:space="preserve"> 2029. </w:t>
      </w:r>
      <w:proofErr w:type="gramStart"/>
      <w:r w:rsidRPr="00481AAB">
        <w:rPr>
          <w:sz w:val="20"/>
          <w:szCs w:val="20"/>
        </w:rPr>
        <w:t>годину</w:t>
      </w:r>
      <w:proofErr w:type="gramEnd"/>
      <w:r w:rsidRPr="00481AAB">
        <w:rPr>
          <w:sz w:val="20"/>
          <w:szCs w:val="20"/>
        </w:rPr>
        <w:t>. Овим је испоштован законски рок из буџетског календара (члан 31. Закона о буџетском систему), према којем је почетак јула резервисан за достављање упутства јединицама локалне самоуправе (ЈЛС) како би оне могле да отпочну израду сопствених нацрта</w:t>
      </w:r>
      <w:proofErr w:type="gramStart"/>
      <w:r w:rsidRPr="00481AAB">
        <w:rPr>
          <w:sz w:val="20"/>
          <w:szCs w:val="20"/>
        </w:rPr>
        <w:t>.</w:t>
      </w:r>
      <w:r w:rsidRPr="00481AAB">
        <w:rPr>
          <w:b/>
          <w:bCs/>
          <w:sz w:val="20"/>
          <w:szCs w:val="20"/>
        </w:rPr>
        <w:t>.</w:t>
      </w:r>
      <w:proofErr w:type="gramEnd"/>
    </w:p>
    <w:p w:rsidR="00BA1FB3" w:rsidRPr="00481AAB" w:rsidRDefault="00737312" w:rsidP="00481AAB">
      <w:pPr>
        <w:numPr>
          <w:ilvl w:val="0"/>
          <w:numId w:val="2"/>
        </w:numPr>
        <w:tabs>
          <w:tab w:val="left" w:pos="1011"/>
        </w:tabs>
        <w:spacing w:line="237" w:lineRule="auto"/>
        <w:ind w:right="-270" w:firstLine="713"/>
        <w:jc w:val="both"/>
        <w:rPr>
          <w:sz w:val="20"/>
          <w:szCs w:val="20"/>
        </w:rPr>
      </w:pPr>
      <w:proofErr w:type="gramStart"/>
      <w:r w:rsidRPr="00481AAB">
        <w:rPr>
          <w:sz w:val="20"/>
          <w:szCs w:val="20"/>
        </w:rPr>
        <w:t>складу</w:t>
      </w:r>
      <w:proofErr w:type="gramEnd"/>
      <w:r w:rsidRPr="00481AAB">
        <w:rPr>
          <w:sz w:val="20"/>
          <w:szCs w:val="20"/>
        </w:rPr>
        <w:t xml:space="preserve"> са чланом 36.a Закона о буџетском систему, на основу овог упутства, директни корисници средстава буџета локалне власти припремају предлог финансијског плана за 2027. </w:t>
      </w:r>
      <w:proofErr w:type="gramStart"/>
      <w:r w:rsidRPr="00481AAB">
        <w:rPr>
          <w:sz w:val="20"/>
          <w:szCs w:val="20"/>
        </w:rPr>
        <w:t>годину</w:t>
      </w:r>
      <w:proofErr w:type="gramEnd"/>
      <w:r w:rsidRPr="00481AAB">
        <w:rPr>
          <w:sz w:val="20"/>
          <w:szCs w:val="20"/>
        </w:rPr>
        <w:t xml:space="preserve">, са пројекцијама за 2028. </w:t>
      </w:r>
      <w:proofErr w:type="gramStart"/>
      <w:r w:rsidRPr="00481AAB">
        <w:rPr>
          <w:sz w:val="20"/>
          <w:szCs w:val="20"/>
        </w:rPr>
        <w:t>и</w:t>
      </w:r>
      <w:proofErr w:type="gramEnd"/>
      <w:r w:rsidRPr="00481AAB">
        <w:rPr>
          <w:sz w:val="20"/>
          <w:szCs w:val="20"/>
        </w:rPr>
        <w:t xml:space="preserve"> 2029. </w:t>
      </w:r>
      <w:proofErr w:type="gramStart"/>
      <w:r w:rsidRPr="00481AAB">
        <w:rPr>
          <w:sz w:val="20"/>
          <w:szCs w:val="20"/>
        </w:rPr>
        <w:t>годину</w:t>
      </w:r>
      <w:proofErr w:type="gramEnd"/>
      <w:r w:rsidRPr="00481AAB">
        <w:rPr>
          <w:sz w:val="20"/>
          <w:szCs w:val="20"/>
        </w:rPr>
        <w:t xml:space="preserve"> и достављају га локалном органу управе надлежном за финансије.</w:t>
      </w:r>
    </w:p>
    <w:p w:rsidR="00BA1FB3" w:rsidRPr="00481AAB" w:rsidRDefault="00737312" w:rsidP="00481AAB">
      <w:pPr>
        <w:tabs>
          <w:tab w:val="left" w:pos="1011"/>
        </w:tabs>
        <w:spacing w:line="237" w:lineRule="auto"/>
        <w:ind w:right="-360"/>
        <w:jc w:val="both"/>
        <w:rPr>
          <w:sz w:val="20"/>
          <w:szCs w:val="20"/>
        </w:rPr>
      </w:pPr>
      <w:r w:rsidRPr="00481AAB">
        <w:rPr>
          <w:sz w:val="20"/>
          <w:szCs w:val="20"/>
        </w:rPr>
        <w:t xml:space="preserve">Rевидирано упутство за припрему одлука о буџету локалних власти за 2027. </w:t>
      </w:r>
      <w:proofErr w:type="gramStart"/>
      <w:r w:rsidRPr="00481AAB">
        <w:rPr>
          <w:sz w:val="20"/>
          <w:szCs w:val="20"/>
        </w:rPr>
        <w:t>годину</w:t>
      </w:r>
      <w:proofErr w:type="gramEnd"/>
      <w:r w:rsidRPr="00481AAB">
        <w:rPr>
          <w:sz w:val="20"/>
          <w:szCs w:val="20"/>
        </w:rPr>
        <w:t xml:space="preserve"> и пројекција за 2028. </w:t>
      </w:r>
      <w:proofErr w:type="gramStart"/>
      <w:r w:rsidRPr="00481AAB">
        <w:rPr>
          <w:sz w:val="20"/>
          <w:szCs w:val="20"/>
        </w:rPr>
        <w:t>и</w:t>
      </w:r>
      <w:proofErr w:type="gramEnd"/>
      <w:r w:rsidRPr="00481AAB">
        <w:rPr>
          <w:sz w:val="20"/>
          <w:szCs w:val="20"/>
        </w:rPr>
        <w:t xml:space="preserve"> 2029. </w:t>
      </w:r>
      <w:proofErr w:type="gramStart"/>
      <w:r w:rsidRPr="00481AAB">
        <w:rPr>
          <w:sz w:val="20"/>
          <w:szCs w:val="20"/>
        </w:rPr>
        <w:t>годину</w:t>
      </w:r>
      <w:proofErr w:type="gramEnd"/>
      <w:r w:rsidRPr="00481AAB">
        <w:rPr>
          <w:sz w:val="20"/>
          <w:szCs w:val="20"/>
        </w:rPr>
        <w:t xml:space="preserve"> званично је објављено на сајту Министарства финансија Републике Србије 13. </w:t>
      </w:r>
      <w:proofErr w:type="gramStart"/>
      <w:r w:rsidRPr="00481AAB">
        <w:rPr>
          <w:sz w:val="20"/>
          <w:szCs w:val="20"/>
        </w:rPr>
        <w:t>октобра</w:t>
      </w:r>
      <w:proofErr w:type="gramEnd"/>
      <w:r w:rsidRPr="00481AAB">
        <w:rPr>
          <w:sz w:val="20"/>
          <w:szCs w:val="20"/>
        </w:rPr>
        <w:t xml:space="preserve"> 2026. </w:t>
      </w:r>
      <w:proofErr w:type="gramStart"/>
      <w:r w:rsidRPr="00481AAB">
        <w:rPr>
          <w:sz w:val="20"/>
          <w:szCs w:val="20"/>
        </w:rPr>
        <w:t>године</w:t>
      </w:r>
      <w:proofErr w:type="gramEnd"/>
      <w:r w:rsidRPr="00481AAB">
        <w:rPr>
          <w:sz w:val="20"/>
          <w:szCs w:val="20"/>
        </w:rPr>
        <w:t>.</w:t>
      </w:r>
    </w:p>
    <w:p w:rsidR="00BA1FB3" w:rsidRPr="00481AAB" w:rsidRDefault="00776DEB" w:rsidP="00481AAB">
      <w:pPr>
        <w:tabs>
          <w:tab w:val="left" w:pos="1011"/>
        </w:tabs>
        <w:spacing w:line="237" w:lineRule="auto"/>
        <w:ind w:right="-360"/>
        <w:jc w:val="both"/>
        <w:rPr>
          <w:sz w:val="20"/>
          <w:szCs w:val="20"/>
        </w:rPr>
      </w:pPr>
      <w:r w:rsidRPr="00481AAB">
        <w:rPr>
          <w:sz w:val="20"/>
          <w:szCs w:val="20"/>
        </w:rPr>
        <w:lastRenderedPageBreak/>
        <w:t xml:space="preserve">Овај документ доноси </w:t>
      </w:r>
      <w:proofErr w:type="gramStart"/>
      <w:r w:rsidRPr="00481AAB">
        <w:rPr>
          <w:sz w:val="20"/>
          <w:szCs w:val="20"/>
        </w:rPr>
        <w:t xml:space="preserve">кључна </w:t>
      </w:r>
      <w:r w:rsidR="00737312" w:rsidRPr="00481AAB">
        <w:rPr>
          <w:sz w:val="20"/>
          <w:szCs w:val="20"/>
        </w:rPr>
        <w:t xml:space="preserve"> усклађивања</w:t>
      </w:r>
      <w:proofErr w:type="gramEnd"/>
      <w:r w:rsidR="00737312" w:rsidRPr="00481AAB">
        <w:rPr>
          <w:sz w:val="20"/>
          <w:szCs w:val="20"/>
        </w:rPr>
        <w:t xml:space="preserve"> у односу на првобитно упутство од 3. </w:t>
      </w:r>
      <w:proofErr w:type="gramStart"/>
      <w:r w:rsidR="00737312" w:rsidRPr="00481AAB">
        <w:rPr>
          <w:sz w:val="20"/>
          <w:szCs w:val="20"/>
        </w:rPr>
        <w:t>јула</w:t>
      </w:r>
      <w:proofErr w:type="gramEnd"/>
      <w:r w:rsidR="00737312" w:rsidRPr="00481AAB">
        <w:rPr>
          <w:sz w:val="20"/>
          <w:szCs w:val="20"/>
        </w:rPr>
        <w:t xml:space="preserve"> 2026. године</w:t>
      </w:r>
      <w:proofErr w:type="gramStart"/>
      <w:r w:rsidR="00737312" w:rsidRPr="00481AAB">
        <w:rPr>
          <w:sz w:val="20"/>
          <w:szCs w:val="20"/>
        </w:rPr>
        <w:t>.•</w:t>
      </w:r>
      <w:proofErr w:type="gramEnd"/>
      <w:r w:rsidR="00737312" w:rsidRPr="00481AAB">
        <w:rPr>
          <w:sz w:val="20"/>
          <w:szCs w:val="20"/>
        </w:rPr>
        <w:t xml:space="preserve"> </w:t>
      </w:r>
      <w:r w:rsidRPr="00481AAB">
        <w:rPr>
          <w:sz w:val="20"/>
          <w:szCs w:val="20"/>
          <w:lang w:val="sr-Cyrl-RS"/>
        </w:rPr>
        <w:t>Уз</w:t>
      </w:r>
      <w:r w:rsidR="00737312" w:rsidRPr="00481AAB">
        <w:rPr>
          <w:sz w:val="20"/>
          <w:szCs w:val="20"/>
        </w:rPr>
        <w:t xml:space="preserve"> само Ревидирано упутство, М</w:t>
      </w:r>
      <w:r w:rsidRPr="00481AAB">
        <w:rPr>
          <w:sz w:val="20"/>
          <w:szCs w:val="20"/>
        </w:rPr>
        <w:t>инистарство је објавило и конач</w:t>
      </w:r>
      <w:r w:rsidRPr="00481AAB">
        <w:rPr>
          <w:sz w:val="20"/>
          <w:szCs w:val="20"/>
          <w:lang w:val="sr-Cyrl-RS"/>
        </w:rPr>
        <w:t>ан лимиит</w:t>
      </w:r>
      <w:r w:rsidR="00737312" w:rsidRPr="00481AAB">
        <w:rPr>
          <w:sz w:val="20"/>
          <w:szCs w:val="20"/>
        </w:rPr>
        <w:t xml:space="preserve"> </w:t>
      </w:r>
      <w:r w:rsidRPr="00481AAB">
        <w:rPr>
          <w:sz w:val="20"/>
          <w:szCs w:val="20"/>
          <w:lang w:val="sr-Cyrl-RS"/>
        </w:rPr>
        <w:t>у планирању прихода и расдхода.</w:t>
      </w:r>
    </w:p>
    <w:p w:rsidR="00BA1FB3" w:rsidRPr="00481AAB" w:rsidRDefault="00737312" w:rsidP="00481AAB">
      <w:pPr>
        <w:tabs>
          <w:tab w:val="left" w:pos="1011"/>
        </w:tabs>
        <w:spacing w:line="237" w:lineRule="auto"/>
        <w:ind w:right="-360"/>
        <w:jc w:val="both"/>
        <w:rPr>
          <w:sz w:val="20"/>
          <w:szCs w:val="20"/>
        </w:rPr>
      </w:pPr>
      <w:r w:rsidRPr="00481AAB">
        <w:rPr>
          <w:sz w:val="20"/>
          <w:szCs w:val="20"/>
        </w:rPr>
        <w:t>• Ово је кључно за Локални орган надлежан за финансије како би дефинитивно закључао лимите за плате запослених (маса средстава за плате) пре слања Предлога одлуке локалном већу и скупштини.</w:t>
      </w:r>
    </w:p>
    <w:p w:rsidR="00BA1FB3" w:rsidRPr="00481AAB" w:rsidRDefault="00737312" w:rsidP="00481AAB">
      <w:pPr>
        <w:tabs>
          <w:tab w:val="left" w:pos="1011"/>
        </w:tabs>
        <w:spacing w:line="237" w:lineRule="auto"/>
        <w:ind w:right="-360"/>
        <w:jc w:val="both"/>
        <w:rPr>
          <w:sz w:val="20"/>
          <w:szCs w:val="20"/>
        </w:rPr>
      </w:pPr>
      <w:r w:rsidRPr="00481AAB">
        <w:rPr>
          <w:sz w:val="20"/>
          <w:szCs w:val="20"/>
        </w:rPr>
        <w:t xml:space="preserve">Kорекције из Ревидираног упутства за припрему буџета за 2027. </w:t>
      </w:r>
      <w:proofErr w:type="gramStart"/>
      <w:r w:rsidRPr="00481AAB">
        <w:rPr>
          <w:sz w:val="20"/>
          <w:szCs w:val="20"/>
        </w:rPr>
        <w:t>годину</w:t>
      </w:r>
      <w:proofErr w:type="gramEnd"/>
      <w:r w:rsidRPr="00481AAB">
        <w:rPr>
          <w:sz w:val="20"/>
          <w:szCs w:val="20"/>
        </w:rPr>
        <w:t xml:space="preserve"> доносе веома строга и конкретна правила за планирање локалних прихода. Министарство финансија је ове године фокус ставило на максималну опрезност и фискалну дисциплину.</w:t>
      </w:r>
    </w:p>
    <w:p w:rsidR="00BA1FB3" w:rsidRPr="00481AAB" w:rsidRDefault="00737312" w:rsidP="00481AAB">
      <w:pPr>
        <w:tabs>
          <w:tab w:val="left" w:pos="1011"/>
        </w:tabs>
        <w:spacing w:line="237" w:lineRule="auto"/>
        <w:ind w:right="-360"/>
        <w:jc w:val="both"/>
        <w:rPr>
          <w:sz w:val="20"/>
          <w:szCs w:val="20"/>
        </w:rPr>
      </w:pPr>
      <w:r w:rsidRPr="00481AAB">
        <w:rPr>
          <w:sz w:val="20"/>
          <w:szCs w:val="20"/>
        </w:rPr>
        <w:t>Ево како се нове фискалне смернице директно примењују на четири главне групе локалних прихода:</w:t>
      </w:r>
    </w:p>
    <w:p w:rsidR="00BA1FB3" w:rsidRPr="00481AAB" w:rsidRDefault="00BA1FB3" w:rsidP="00481AAB">
      <w:pPr>
        <w:tabs>
          <w:tab w:val="left" w:pos="1011"/>
        </w:tabs>
        <w:spacing w:line="237" w:lineRule="auto"/>
        <w:ind w:right="-360"/>
        <w:jc w:val="both"/>
        <w:rPr>
          <w:sz w:val="20"/>
          <w:szCs w:val="20"/>
        </w:rPr>
      </w:pPr>
    </w:p>
    <w:p w:rsidR="00BA1FB3" w:rsidRPr="00481AAB" w:rsidRDefault="00737312" w:rsidP="00481AAB">
      <w:pPr>
        <w:tabs>
          <w:tab w:val="left" w:pos="1011"/>
        </w:tabs>
        <w:spacing w:line="237" w:lineRule="auto"/>
        <w:ind w:right="-360"/>
        <w:jc w:val="both"/>
        <w:rPr>
          <w:sz w:val="20"/>
          <w:szCs w:val="20"/>
        </w:rPr>
      </w:pPr>
      <w:r w:rsidRPr="00481AAB">
        <w:rPr>
          <w:sz w:val="20"/>
          <w:szCs w:val="20"/>
        </w:rPr>
        <w:t>1. Текући приходи (Порез на имовину, локалне таксе, порез на зараде)</w:t>
      </w:r>
    </w:p>
    <w:p w:rsidR="00BA1FB3" w:rsidRPr="00481AAB" w:rsidRDefault="00BA1FB3" w:rsidP="00481AAB">
      <w:pPr>
        <w:tabs>
          <w:tab w:val="left" w:pos="1011"/>
        </w:tabs>
        <w:spacing w:line="237" w:lineRule="auto"/>
        <w:ind w:right="-360"/>
        <w:jc w:val="both"/>
        <w:rPr>
          <w:sz w:val="20"/>
          <w:szCs w:val="20"/>
        </w:rPr>
      </w:pPr>
    </w:p>
    <w:p w:rsidR="00BA1FB3" w:rsidRPr="00481AAB" w:rsidRDefault="00737312" w:rsidP="00481AAB">
      <w:pPr>
        <w:tabs>
          <w:tab w:val="left" w:pos="1011"/>
        </w:tabs>
        <w:spacing w:line="237" w:lineRule="auto"/>
        <w:ind w:right="-360"/>
        <w:jc w:val="both"/>
        <w:rPr>
          <w:sz w:val="20"/>
          <w:szCs w:val="20"/>
        </w:rPr>
      </w:pPr>
      <w:r w:rsidRPr="00481AAB">
        <w:rPr>
          <w:sz w:val="20"/>
          <w:szCs w:val="20"/>
        </w:rPr>
        <w:t xml:space="preserve">• Ограничење раста на 2%: Ово је најважнија јесења корекција — расти укупних текућих прихода јединица локалне самоуправе (ЈЛС) за 2027. </w:t>
      </w:r>
      <w:proofErr w:type="gramStart"/>
      <w:r w:rsidRPr="00481AAB">
        <w:rPr>
          <w:sz w:val="20"/>
          <w:szCs w:val="20"/>
        </w:rPr>
        <w:t>годину</w:t>
      </w:r>
      <w:proofErr w:type="gramEnd"/>
      <w:r w:rsidRPr="00481AAB">
        <w:rPr>
          <w:sz w:val="20"/>
          <w:szCs w:val="20"/>
        </w:rPr>
        <w:t xml:space="preserve"> ограничен је на максимално 2% у односу на процењено остварење за 2026. </w:t>
      </w:r>
      <w:proofErr w:type="gramStart"/>
      <w:r w:rsidRPr="00481AAB">
        <w:rPr>
          <w:sz w:val="20"/>
          <w:szCs w:val="20"/>
        </w:rPr>
        <w:t>годину</w:t>
      </w:r>
      <w:proofErr w:type="gramEnd"/>
      <w:r w:rsidRPr="00481AAB">
        <w:rPr>
          <w:sz w:val="20"/>
          <w:szCs w:val="20"/>
        </w:rPr>
        <w:t>. Локалне пореске администрације не смеју оптимистично пројектовати већи прилив новца.</w:t>
      </w:r>
    </w:p>
    <w:p w:rsidR="00BA1FB3" w:rsidRPr="00481AAB" w:rsidRDefault="00737312" w:rsidP="00481AAB">
      <w:pPr>
        <w:tabs>
          <w:tab w:val="left" w:pos="1011"/>
        </w:tabs>
        <w:spacing w:line="237" w:lineRule="auto"/>
        <w:ind w:right="-360"/>
        <w:jc w:val="both"/>
        <w:rPr>
          <w:sz w:val="20"/>
          <w:szCs w:val="20"/>
        </w:rPr>
      </w:pPr>
      <w:r w:rsidRPr="00481AAB">
        <w:rPr>
          <w:sz w:val="20"/>
          <w:szCs w:val="20"/>
        </w:rPr>
        <w:t xml:space="preserve">• Правило за ребаланс: Ако се током 2027. </w:t>
      </w:r>
      <w:proofErr w:type="gramStart"/>
      <w:r w:rsidRPr="00481AAB">
        <w:rPr>
          <w:sz w:val="20"/>
          <w:szCs w:val="20"/>
        </w:rPr>
        <w:t>године</w:t>
      </w:r>
      <w:proofErr w:type="gramEnd"/>
      <w:r w:rsidRPr="00481AAB">
        <w:rPr>
          <w:sz w:val="20"/>
          <w:szCs w:val="20"/>
        </w:rPr>
        <w:t xml:space="preserve"> ипак деси да реална наплата пређе овај лимит од 2%, општина или град не могу самостално да троше тај вишак. Свака корекција кроз ребаланс захтева претходну званичну сагласност Министарства финансија пре него што се упути локалној скупштини на усвајање.</w:t>
      </w:r>
    </w:p>
    <w:p w:rsidR="00BA1FB3" w:rsidRPr="00481AAB" w:rsidRDefault="00737312" w:rsidP="00481AAB">
      <w:pPr>
        <w:tabs>
          <w:tab w:val="left" w:pos="1011"/>
        </w:tabs>
        <w:spacing w:line="237" w:lineRule="auto"/>
        <w:ind w:right="-360"/>
        <w:jc w:val="both"/>
        <w:rPr>
          <w:sz w:val="20"/>
          <w:szCs w:val="20"/>
        </w:rPr>
      </w:pPr>
      <w:r w:rsidRPr="00481AAB">
        <w:rPr>
          <w:sz w:val="20"/>
          <w:szCs w:val="20"/>
        </w:rPr>
        <w:t>• Забрана ширења такси: Строго је наглашено да се одлукама о локалним комуналним таксама не може ширити предмет таксене обавезе нити прописивати већи таксени основ од законом дозвољеног.</w:t>
      </w:r>
    </w:p>
    <w:p w:rsidR="00BA1FB3" w:rsidRPr="00481AAB" w:rsidRDefault="00BA1FB3" w:rsidP="00481AAB">
      <w:pPr>
        <w:tabs>
          <w:tab w:val="left" w:pos="1011"/>
        </w:tabs>
        <w:spacing w:line="237" w:lineRule="auto"/>
        <w:ind w:right="-360"/>
        <w:jc w:val="both"/>
        <w:rPr>
          <w:sz w:val="20"/>
          <w:szCs w:val="20"/>
        </w:rPr>
      </w:pPr>
    </w:p>
    <w:p w:rsidR="00BA1FB3" w:rsidRPr="00481AAB" w:rsidRDefault="00737312" w:rsidP="00481AAB">
      <w:pPr>
        <w:tabs>
          <w:tab w:val="left" w:pos="1011"/>
        </w:tabs>
        <w:spacing w:line="237" w:lineRule="auto"/>
        <w:ind w:right="-360"/>
        <w:jc w:val="both"/>
        <w:rPr>
          <w:sz w:val="20"/>
          <w:szCs w:val="20"/>
        </w:rPr>
      </w:pPr>
      <w:r w:rsidRPr="00481AAB">
        <w:rPr>
          <w:sz w:val="20"/>
          <w:szCs w:val="20"/>
        </w:rPr>
        <w:t>2. Трансфери из републичког буџета</w:t>
      </w:r>
    </w:p>
    <w:p w:rsidR="00BA1FB3" w:rsidRPr="00481AAB" w:rsidRDefault="00BA1FB3" w:rsidP="00481AAB">
      <w:pPr>
        <w:tabs>
          <w:tab w:val="left" w:pos="1011"/>
        </w:tabs>
        <w:spacing w:line="237" w:lineRule="auto"/>
        <w:ind w:right="-360"/>
        <w:jc w:val="both"/>
        <w:rPr>
          <w:sz w:val="20"/>
          <w:szCs w:val="20"/>
        </w:rPr>
      </w:pPr>
    </w:p>
    <w:p w:rsidR="00BA1FB3" w:rsidRPr="00481AAB" w:rsidRDefault="00737312" w:rsidP="00481AAB">
      <w:pPr>
        <w:tabs>
          <w:tab w:val="left" w:pos="1011"/>
        </w:tabs>
        <w:spacing w:line="237" w:lineRule="auto"/>
        <w:ind w:right="-360"/>
        <w:jc w:val="both"/>
        <w:rPr>
          <w:sz w:val="20"/>
          <w:szCs w:val="20"/>
        </w:rPr>
      </w:pPr>
      <w:r w:rsidRPr="00481AAB">
        <w:rPr>
          <w:sz w:val="20"/>
          <w:szCs w:val="20"/>
        </w:rPr>
        <w:t xml:space="preserve">• Замрзавање на нивоу из 2026. </w:t>
      </w:r>
      <w:proofErr w:type="gramStart"/>
      <w:r w:rsidRPr="00481AAB">
        <w:rPr>
          <w:sz w:val="20"/>
          <w:szCs w:val="20"/>
        </w:rPr>
        <w:t>године</w:t>
      </w:r>
      <w:proofErr w:type="gramEnd"/>
      <w:r w:rsidRPr="00481AAB">
        <w:rPr>
          <w:sz w:val="20"/>
          <w:szCs w:val="20"/>
        </w:rPr>
        <w:t xml:space="preserve">: Ненаменски трансфери који се додељују из буџета Републике Србије морају се планирати у потпуно истом износу који је био одређен за 2026. </w:t>
      </w:r>
      <w:proofErr w:type="gramStart"/>
      <w:r w:rsidRPr="00481AAB">
        <w:rPr>
          <w:sz w:val="20"/>
          <w:szCs w:val="20"/>
        </w:rPr>
        <w:t>годину</w:t>
      </w:r>
      <w:proofErr w:type="gramEnd"/>
      <w:r w:rsidRPr="00481AAB">
        <w:rPr>
          <w:sz w:val="20"/>
          <w:szCs w:val="20"/>
        </w:rPr>
        <w:t>. Локалне власти не смеју да пројектују повећање ове врсте прихода од државе.</w:t>
      </w:r>
    </w:p>
    <w:p w:rsidR="00BA1FB3" w:rsidRPr="00481AAB" w:rsidRDefault="00BA1FB3" w:rsidP="00481AAB">
      <w:pPr>
        <w:tabs>
          <w:tab w:val="left" w:pos="1011"/>
        </w:tabs>
        <w:spacing w:line="237" w:lineRule="auto"/>
        <w:ind w:right="-360"/>
        <w:jc w:val="both"/>
        <w:rPr>
          <w:sz w:val="20"/>
          <w:szCs w:val="20"/>
        </w:rPr>
      </w:pPr>
    </w:p>
    <w:p w:rsidR="00BA1FB3" w:rsidRPr="00481AAB" w:rsidRDefault="00737312" w:rsidP="00481AAB">
      <w:pPr>
        <w:tabs>
          <w:tab w:val="left" w:pos="1011"/>
        </w:tabs>
        <w:spacing w:line="237" w:lineRule="auto"/>
        <w:ind w:right="-360"/>
        <w:jc w:val="both"/>
        <w:rPr>
          <w:sz w:val="20"/>
          <w:szCs w:val="20"/>
        </w:rPr>
      </w:pPr>
      <w:r w:rsidRPr="00481AAB">
        <w:rPr>
          <w:sz w:val="20"/>
          <w:szCs w:val="20"/>
        </w:rPr>
        <w:t>3. Донације (Извори финансирања 05 и 06)</w:t>
      </w:r>
    </w:p>
    <w:p w:rsidR="00BA1FB3" w:rsidRPr="00481AAB" w:rsidRDefault="00BA1FB3" w:rsidP="00481AAB">
      <w:pPr>
        <w:tabs>
          <w:tab w:val="left" w:pos="1011"/>
        </w:tabs>
        <w:spacing w:line="237" w:lineRule="auto"/>
        <w:ind w:right="-360"/>
        <w:jc w:val="both"/>
        <w:rPr>
          <w:sz w:val="20"/>
          <w:szCs w:val="20"/>
        </w:rPr>
      </w:pPr>
    </w:p>
    <w:p w:rsidR="00BA1FB3" w:rsidRPr="00481AAB" w:rsidRDefault="00737312" w:rsidP="00481AAB">
      <w:pPr>
        <w:tabs>
          <w:tab w:val="left" w:pos="1011"/>
        </w:tabs>
        <w:spacing w:line="237" w:lineRule="auto"/>
        <w:ind w:right="-360"/>
        <w:jc w:val="both"/>
        <w:rPr>
          <w:sz w:val="20"/>
          <w:szCs w:val="20"/>
        </w:rPr>
      </w:pPr>
      <w:r w:rsidRPr="00481AAB">
        <w:rPr>
          <w:sz w:val="20"/>
          <w:szCs w:val="20"/>
        </w:rPr>
        <w:t xml:space="preserve">• Искључиво на основу потписаних уговора: Пројектовање прихода од међународних или домаћих донација мора бити изразито рестриктивно. Средства се у буџет за 2027. </w:t>
      </w:r>
      <w:proofErr w:type="gramStart"/>
      <w:r w:rsidRPr="00481AAB">
        <w:rPr>
          <w:sz w:val="20"/>
          <w:szCs w:val="20"/>
        </w:rPr>
        <w:t>годину</w:t>
      </w:r>
      <w:proofErr w:type="gramEnd"/>
      <w:r w:rsidRPr="00481AAB">
        <w:rPr>
          <w:sz w:val="20"/>
          <w:szCs w:val="20"/>
        </w:rPr>
        <w:t xml:space="preserve"> могу уврстити само ако већ постоји потписан уговор или споразум из којег јасно произилази да ће новац бити пренет током те фискалне године.</w:t>
      </w:r>
    </w:p>
    <w:p w:rsidR="00BA1FB3" w:rsidRPr="00481AAB" w:rsidRDefault="00BA1FB3" w:rsidP="00481AAB">
      <w:pPr>
        <w:spacing w:line="14" w:lineRule="exact"/>
        <w:ind w:right="-360"/>
        <w:jc w:val="both"/>
        <w:rPr>
          <w:sz w:val="20"/>
          <w:szCs w:val="20"/>
        </w:rPr>
      </w:pPr>
    </w:p>
    <w:p w:rsidR="00BA1FB3" w:rsidRPr="00481AAB" w:rsidRDefault="00737312" w:rsidP="00481AAB">
      <w:pPr>
        <w:spacing w:line="236" w:lineRule="auto"/>
        <w:ind w:right="-360" w:firstLine="708"/>
        <w:jc w:val="both"/>
        <w:rPr>
          <w:sz w:val="20"/>
          <w:szCs w:val="20"/>
        </w:rPr>
      </w:pPr>
      <w:r w:rsidRPr="00481AAB">
        <w:rPr>
          <w:sz w:val="20"/>
          <w:szCs w:val="20"/>
        </w:rPr>
        <w:t>Чланом 40. Закона о буџетском систему предвиђено је да по добијању Фискалне стратегије, локални орган управе надлежан за финансије доставља директним и индиректним корисницима буџета Упутство за припрему буџета.</w:t>
      </w:r>
    </w:p>
    <w:p w:rsidR="00BA1FB3" w:rsidRPr="00481AAB" w:rsidRDefault="00BA1FB3" w:rsidP="00481AAB">
      <w:pPr>
        <w:spacing w:line="13" w:lineRule="exact"/>
        <w:ind w:right="-360"/>
        <w:jc w:val="both"/>
        <w:rPr>
          <w:sz w:val="20"/>
          <w:szCs w:val="20"/>
        </w:rPr>
      </w:pPr>
    </w:p>
    <w:p w:rsidR="00BA1FB3" w:rsidRPr="00481AAB" w:rsidRDefault="00737312" w:rsidP="00481AAB">
      <w:pPr>
        <w:spacing w:line="236" w:lineRule="auto"/>
        <w:ind w:right="-360" w:firstLine="720"/>
        <w:jc w:val="both"/>
        <w:rPr>
          <w:sz w:val="20"/>
          <w:szCs w:val="20"/>
        </w:rPr>
      </w:pPr>
      <w:r w:rsidRPr="00481AAB">
        <w:rPr>
          <w:sz w:val="20"/>
          <w:szCs w:val="20"/>
        </w:rPr>
        <w:t xml:space="preserve">Чланом 41. Закона дефинисано је да су индиректни корисници средстава буџета локалне власти </w:t>
      </w:r>
      <w:r w:rsidRPr="00481AAB">
        <w:rPr>
          <w:b/>
          <w:sz w:val="20"/>
          <w:szCs w:val="20"/>
        </w:rPr>
        <w:t>обавезни да припреме предлог финансијског плана</w:t>
      </w:r>
      <w:r w:rsidRPr="00481AAB">
        <w:rPr>
          <w:sz w:val="20"/>
          <w:szCs w:val="20"/>
        </w:rPr>
        <w:t xml:space="preserve"> на основу смерница које се односе на буџет локалне власти.</w:t>
      </w:r>
    </w:p>
    <w:p w:rsidR="00BA1FB3" w:rsidRPr="00481AAB" w:rsidRDefault="00BA1FB3" w:rsidP="00481AAB">
      <w:pPr>
        <w:spacing w:line="13" w:lineRule="exact"/>
        <w:ind w:right="-360"/>
        <w:jc w:val="both"/>
        <w:rPr>
          <w:sz w:val="20"/>
          <w:szCs w:val="20"/>
        </w:rPr>
      </w:pPr>
    </w:p>
    <w:p w:rsidR="00BA1FB3" w:rsidRPr="00481AAB" w:rsidRDefault="00737312" w:rsidP="00481AAB">
      <w:pPr>
        <w:spacing w:line="236" w:lineRule="auto"/>
        <w:ind w:right="-360" w:firstLine="708"/>
        <w:jc w:val="both"/>
        <w:rPr>
          <w:sz w:val="20"/>
          <w:szCs w:val="20"/>
        </w:rPr>
      </w:pPr>
      <w:r w:rsidRPr="00481AAB">
        <w:rPr>
          <w:sz w:val="20"/>
          <w:szCs w:val="20"/>
        </w:rPr>
        <w:t>Директни корисници обавезни су да, у складу са смерницама и роковима, траже од индиректних корисника за које су одговорни, да доставе податке неопходне за израду предлога финансијског плана директног буџетског корисника.</w:t>
      </w:r>
    </w:p>
    <w:p w:rsidR="00BA1FB3" w:rsidRPr="00481AAB" w:rsidRDefault="00BA1FB3" w:rsidP="00481AAB">
      <w:pPr>
        <w:spacing w:line="13" w:lineRule="exact"/>
        <w:ind w:right="-360"/>
        <w:jc w:val="both"/>
        <w:rPr>
          <w:sz w:val="20"/>
          <w:szCs w:val="20"/>
        </w:rPr>
      </w:pPr>
    </w:p>
    <w:p w:rsidR="00BA1FB3" w:rsidRPr="00481AAB" w:rsidRDefault="00737312" w:rsidP="00481AAB">
      <w:pPr>
        <w:spacing w:line="234" w:lineRule="auto"/>
        <w:ind w:right="-360" w:firstLine="720"/>
        <w:jc w:val="both"/>
        <w:rPr>
          <w:sz w:val="20"/>
          <w:szCs w:val="20"/>
        </w:rPr>
      </w:pPr>
      <w:r w:rsidRPr="00481AAB">
        <w:rPr>
          <w:sz w:val="20"/>
          <w:szCs w:val="20"/>
        </w:rPr>
        <w:t>Истим чланом је предвиђено и да локални орган управе надлежан за финансије може да тражи непосредно од индиректних буџетских корисника податке о финансирању.</w:t>
      </w:r>
    </w:p>
    <w:p w:rsidR="00BA1FB3" w:rsidRPr="00481AAB" w:rsidRDefault="00737312" w:rsidP="00481AAB">
      <w:pPr>
        <w:spacing w:line="238" w:lineRule="auto"/>
        <w:ind w:right="-360" w:firstLine="708"/>
        <w:jc w:val="both"/>
        <w:rPr>
          <w:sz w:val="20"/>
          <w:szCs w:val="20"/>
        </w:rPr>
      </w:pPr>
      <w:r w:rsidRPr="00481AAB">
        <w:rPr>
          <w:sz w:val="20"/>
          <w:szCs w:val="20"/>
        </w:rPr>
        <w:t>Општи део Одлукео буџету обухвата рачун прихода и примања, расхода и издатака, набавку нефинансијске имовине, рачун финансирања, буџетски суфицит, односно дефицит, преглед планираних капиталних издатака буџетских корисника за текућу и наредне две буџетске године и сталну и текућу резерву.</w:t>
      </w:r>
    </w:p>
    <w:p w:rsidR="00BA1FB3" w:rsidRPr="00481AAB" w:rsidRDefault="00BA1FB3" w:rsidP="00481AAB">
      <w:pPr>
        <w:spacing w:line="14" w:lineRule="exact"/>
        <w:ind w:right="-360"/>
        <w:jc w:val="both"/>
        <w:rPr>
          <w:sz w:val="20"/>
          <w:szCs w:val="20"/>
        </w:rPr>
      </w:pPr>
    </w:p>
    <w:p w:rsidR="00BA1FB3" w:rsidRPr="00481AAB" w:rsidRDefault="00737312" w:rsidP="00481AAB">
      <w:pPr>
        <w:spacing w:line="237" w:lineRule="auto"/>
        <w:ind w:right="-360" w:firstLine="708"/>
        <w:jc w:val="both"/>
        <w:rPr>
          <w:sz w:val="20"/>
          <w:szCs w:val="20"/>
        </w:rPr>
      </w:pPr>
      <w:r w:rsidRPr="00481AAB">
        <w:rPr>
          <w:sz w:val="20"/>
          <w:szCs w:val="20"/>
        </w:rPr>
        <w:t>Посебан део буџета обухвата финансијске планове директних корисника буџетских средстава према принципу поделе власти на законодавну, извршну и судску. Финансијски планови садрже расходе и издатке корисника буџетских средстава у складу са економском, функционалном програмском и класификацијом по изворима финансирања.</w:t>
      </w:r>
    </w:p>
    <w:p w:rsidR="00BA1FB3" w:rsidRPr="00481AAB" w:rsidRDefault="00BA1FB3" w:rsidP="00481AAB">
      <w:pPr>
        <w:ind w:right="-360" w:firstLine="720"/>
        <w:jc w:val="both"/>
        <w:rPr>
          <w:b/>
          <w:sz w:val="20"/>
          <w:szCs w:val="20"/>
        </w:rPr>
      </w:pPr>
    </w:p>
    <w:p w:rsidR="00BA1FB3" w:rsidRPr="00481AAB" w:rsidRDefault="00737312" w:rsidP="00481AAB">
      <w:pPr>
        <w:ind w:right="-360" w:firstLine="810"/>
        <w:jc w:val="both"/>
        <w:rPr>
          <w:b/>
          <w:sz w:val="20"/>
          <w:szCs w:val="20"/>
        </w:rPr>
      </w:pPr>
      <w:proofErr w:type="gramStart"/>
      <w:r w:rsidRPr="00481AAB">
        <w:rPr>
          <w:b/>
          <w:sz w:val="20"/>
          <w:szCs w:val="20"/>
        </w:rPr>
        <w:t>I  Општи</w:t>
      </w:r>
      <w:proofErr w:type="gramEnd"/>
      <w:r w:rsidRPr="00481AAB">
        <w:rPr>
          <w:b/>
          <w:sz w:val="20"/>
          <w:szCs w:val="20"/>
        </w:rPr>
        <w:t xml:space="preserve"> део</w:t>
      </w:r>
    </w:p>
    <w:p w:rsidR="00BA1FB3" w:rsidRPr="00481AAB" w:rsidRDefault="00737312" w:rsidP="00481AAB">
      <w:pPr>
        <w:ind w:right="-360"/>
        <w:jc w:val="both"/>
        <w:rPr>
          <w:b/>
          <w:i/>
          <w:sz w:val="20"/>
          <w:szCs w:val="20"/>
        </w:rPr>
      </w:pPr>
      <w:r w:rsidRPr="00481AAB">
        <w:rPr>
          <w:b/>
          <w:sz w:val="20"/>
          <w:szCs w:val="20"/>
          <w:lang w:val="sr-Cyrl-CS"/>
        </w:rPr>
        <w:t>Приходи и примања буџета општине Бела Паланка  за 2</w:t>
      </w:r>
      <w:r w:rsidRPr="00481AAB">
        <w:rPr>
          <w:b/>
          <w:sz w:val="20"/>
          <w:szCs w:val="20"/>
        </w:rPr>
        <w:t>027</w:t>
      </w:r>
      <w:r w:rsidRPr="00481AAB">
        <w:rPr>
          <w:b/>
          <w:sz w:val="20"/>
          <w:szCs w:val="20"/>
          <w:lang w:val="sr-Cyrl-CS"/>
        </w:rPr>
        <w:t>.годину</w:t>
      </w:r>
    </w:p>
    <w:p w:rsidR="00BA1FB3" w:rsidRPr="00481AAB" w:rsidRDefault="00BA1FB3" w:rsidP="00481AAB">
      <w:pPr>
        <w:ind w:right="-360"/>
        <w:jc w:val="both"/>
        <w:rPr>
          <w:b/>
          <w:i/>
          <w:sz w:val="20"/>
          <w:szCs w:val="20"/>
          <w:lang w:val="sr-Cyrl-CS"/>
        </w:rPr>
      </w:pPr>
    </w:p>
    <w:p w:rsidR="00BA1FB3" w:rsidRPr="00481AAB" w:rsidRDefault="00737312" w:rsidP="00481AAB">
      <w:pPr>
        <w:shd w:val="clear" w:color="auto" w:fill="FFFFFF"/>
        <w:ind w:right="-360" w:firstLine="720"/>
        <w:jc w:val="both"/>
        <w:rPr>
          <w:bCs/>
          <w:sz w:val="20"/>
          <w:szCs w:val="20"/>
        </w:rPr>
      </w:pPr>
      <w:r w:rsidRPr="00481AAB">
        <w:rPr>
          <w:bCs/>
          <w:sz w:val="20"/>
          <w:szCs w:val="20"/>
        </w:rPr>
        <w:t xml:space="preserve">Сви јавни приходи и примања, којима се финансирају надлежности локалне власти, планирани су на начин да морају бити уплаћени на рачуне прописане за уплату јавних прихода, а не на подрачуне буџетских корисника, чиме се </w:t>
      </w:r>
      <w:proofErr w:type="gramStart"/>
      <w:r w:rsidRPr="00481AAB">
        <w:rPr>
          <w:bCs/>
          <w:sz w:val="20"/>
          <w:szCs w:val="20"/>
        </w:rPr>
        <w:t>поштује  уставно</w:t>
      </w:r>
      <w:proofErr w:type="gramEnd"/>
      <w:r w:rsidRPr="00481AAB">
        <w:rPr>
          <w:bCs/>
          <w:sz w:val="20"/>
          <w:szCs w:val="20"/>
        </w:rPr>
        <w:t xml:space="preserve"> начело бруто принципа (члан 92. Устава Републике Србије).</w:t>
      </w:r>
    </w:p>
    <w:p w:rsidR="00BA1FB3" w:rsidRPr="00481AAB" w:rsidRDefault="00737312" w:rsidP="00481AAB">
      <w:pPr>
        <w:ind w:right="-360"/>
        <w:jc w:val="both"/>
        <w:rPr>
          <w:sz w:val="20"/>
          <w:szCs w:val="20"/>
        </w:rPr>
      </w:pPr>
      <w:r w:rsidRPr="00481AAB">
        <w:rPr>
          <w:sz w:val="20"/>
          <w:szCs w:val="20"/>
        </w:rPr>
        <w:lastRenderedPageBreak/>
        <w:t>На основу приложених података из нацрта табеле буџета, вредности прихода и примања (исказане у динарима) су следеће:</w:t>
      </w:r>
    </w:p>
    <w:p w:rsidR="00BA1FB3" w:rsidRPr="00481AAB" w:rsidRDefault="00737312" w:rsidP="00481AAB">
      <w:pPr>
        <w:numPr>
          <w:ilvl w:val="0"/>
          <w:numId w:val="3"/>
        </w:numPr>
        <w:ind w:left="0" w:right="-360"/>
        <w:jc w:val="both"/>
        <w:rPr>
          <w:sz w:val="20"/>
          <w:szCs w:val="20"/>
        </w:rPr>
      </w:pPr>
      <w:r w:rsidRPr="00481AAB">
        <w:rPr>
          <w:b/>
          <w:bCs/>
          <w:sz w:val="20"/>
          <w:szCs w:val="20"/>
        </w:rPr>
        <w:t>Приходи из буџета (основна средства):</w:t>
      </w:r>
      <w:r w:rsidRPr="00481AAB">
        <w:rPr>
          <w:sz w:val="20"/>
          <w:szCs w:val="20"/>
        </w:rPr>
        <w:t xml:space="preserve"> </w:t>
      </w:r>
      <w:r w:rsidRPr="00481AAB">
        <w:rPr>
          <w:b/>
          <w:bCs/>
          <w:sz w:val="20"/>
          <w:szCs w:val="20"/>
        </w:rPr>
        <w:t>796.693.237</w:t>
      </w:r>
    </w:p>
    <w:p w:rsidR="00BA1FB3" w:rsidRPr="00481AAB" w:rsidRDefault="00737312" w:rsidP="00481AAB">
      <w:pPr>
        <w:numPr>
          <w:ilvl w:val="0"/>
          <w:numId w:val="3"/>
        </w:numPr>
        <w:ind w:left="0" w:right="-360"/>
        <w:jc w:val="both"/>
        <w:rPr>
          <w:sz w:val="20"/>
          <w:szCs w:val="20"/>
        </w:rPr>
      </w:pPr>
      <w:r w:rsidRPr="00481AAB">
        <w:rPr>
          <w:b/>
          <w:bCs/>
          <w:sz w:val="20"/>
          <w:szCs w:val="20"/>
        </w:rPr>
        <w:t>Приходи из сопствених извора:</w:t>
      </w:r>
      <w:r w:rsidRPr="00481AAB">
        <w:rPr>
          <w:sz w:val="20"/>
          <w:szCs w:val="20"/>
        </w:rPr>
        <w:t xml:space="preserve"> </w:t>
      </w:r>
      <w:r w:rsidRPr="00481AAB">
        <w:rPr>
          <w:b/>
          <w:bCs/>
          <w:sz w:val="20"/>
          <w:szCs w:val="20"/>
        </w:rPr>
        <w:t>0</w:t>
      </w:r>
    </w:p>
    <w:p w:rsidR="00BA1FB3" w:rsidRPr="00481AAB" w:rsidRDefault="00737312" w:rsidP="00481AAB">
      <w:pPr>
        <w:numPr>
          <w:ilvl w:val="0"/>
          <w:numId w:val="3"/>
        </w:numPr>
        <w:ind w:left="0" w:right="-360"/>
        <w:jc w:val="both"/>
        <w:rPr>
          <w:sz w:val="20"/>
          <w:szCs w:val="20"/>
        </w:rPr>
      </w:pPr>
      <w:r w:rsidRPr="00481AAB">
        <w:rPr>
          <w:b/>
          <w:bCs/>
          <w:sz w:val="20"/>
          <w:szCs w:val="20"/>
        </w:rPr>
        <w:t>Приходи из осталих извора (индиректни/наменски трансфери):</w:t>
      </w:r>
    </w:p>
    <w:p w:rsidR="00BA1FB3" w:rsidRPr="00481AAB" w:rsidRDefault="00737312" w:rsidP="00481AAB">
      <w:pPr>
        <w:numPr>
          <w:ilvl w:val="1"/>
          <w:numId w:val="3"/>
        </w:numPr>
        <w:ind w:left="0" w:right="-360"/>
        <w:jc w:val="both"/>
        <w:rPr>
          <w:sz w:val="20"/>
          <w:szCs w:val="20"/>
        </w:rPr>
      </w:pPr>
      <w:r w:rsidRPr="00481AAB">
        <w:rPr>
          <w:sz w:val="20"/>
          <w:szCs w:val="20"/>
        </w:rPr>
        <w:t xml:space="preserve">Извор 1: </w:t>
      </w:r>
      <w:r w:rsidRPr="00481AAB">
        <w:rPr>
          <w:b/>
          <w:bCs/>
          <w:sz w:val="20"/>
          <w:szCs w:val="20"/>
        </w:rPr>
        <w:t>7.300.000</w:t>
      </w:r>
    </w:p>
    <w:p w:rsidR="00BA1FB3" w:rsidRPr="00481AAB" w:rsidRDefault="00737312" w:rsidP="00481AAB">
      <w:pPr>
        <w:numPr>
          <w:ilvl w:val="1"/>
          <w:numId w:val="3"/>
        </w:numPr>
        <w:ind w:left="0" w:right="-360"/>
        <w:jc w:val="both"/>
        <w:rPr>
          <w:sz w:val="20"/>
          <w:szCs w:val="20"/>
        </w:rPr>
      </w:pPr>
      <w:r w:rsidRPr="00481AAB">
        <w:rPr>
          <w:sz w:val="20"/>
          <w:szCs w:val="20"/>
        </w:rPr>
        <w:t xml:space="preserve">Извор 2: </w:t>
      </w:r>
      <w:r w:rsidRPr="00481AAB">
        <w:rPr>
          <w:b/>
          <w:bCs/>
          <w:sz w:val="20"/>
          <w:szCs w:val="20"/>
        </w:rPr>
        <w:t>2.000.000</w:t>
      </w:r>
    </w:p>
    <w:p w:rsidR="00BA1FB3" w:rsidRPr="00481AAB" w:rsidRDefault="00737312" w:rsidP="00481AAB">
      <w:pPr>
        <w:numPr>
          <w:ilvl w:val="1"/>
          <w:numId w:val="3"/>
        </w:numPr>
        <w:ind w:left="0" w:right="-360"/>
        <w:jc w:val="both"/>
        <w:rPr>
          <w:sz w:val="20"/>
          <w:szCs w:val="20"/>
        </w:rPr>
      </w:pPr>
      <w:r w:rsidRPr="00481AAB">
        <w:rPr>
          <w:sz w:val="20"/>
          <w:szCs w:val="20"/>
        </w:rPr>
        <w:t xml:space="preserve">Извор 3: </w:t>
      </w:r>
      <w:r w:rsidRPr="00481AAB">
        <w:rPr>
          <w:b/>
          <w:bCs/>
          <w:sz w:val="20"/>
          <w:szCs w:val="20"/>
        </w:rPr>
        <w:t>100.000</w:t>
      </w:r>
    </w:p>
    <w:p w:rsidR="00BA1FB3" w:rsidRPr="00481AAB" w:rsidRDefault="00737312" w:rsidP="00481AAB">
      <w:pPr>
        <w:numPr>
          <w:ilvl w:val="1"/>
          <w:numId w:val="3"/>
        </w:numPr>
        <w:ind w:left="0" w:right="-360"/>
        <w:jc w:val="both"/>
        <w:rPr>
          <w:sz w:val="20"/>
          <w:szCs w:val="20"/>
        </w:rPr>
      </w:pPr>
      <w:r w:rsidRPr="00481AAB">
        <w:rPr>
          <w:sz w:val="20"/>
          <w:szCs w:val="20"/>
        </w:rPr>
        <w:t xml:space="preserve">Посебан/означен прилив- ПРЕНЕТА  СРЕДСТВА): </w:t>
      </w:r>
      <w:r w:rsidRPr="00481AAB">
        <w:rPr>
          <w:b/>
          <w:bCs/>
          <w:sz w:val="20"/>
          <w:szCs w:val="20"/>
        </w:rPr>
        <w:t>96.000.000</w:t>
      </w:r>
    </w:p>
    <w:p w:rsidR="00BA1FB3" w:rsidRPr="00481AAB" w:rsidRDefault="00737312" w:rsidP="00481AAB">
      <w:pPr>
        <w:numPr>
          <w:ilvl w:val="0"/>
          <w:numId w:val="3"/>
        </w:numPr>
        <w:ind w:left="0" w:right="-360"/>
        <w:jc w:val="both"/>
        <w:rPr>
          <w:sz w:val="20"/>
          <w:szCs w:val="20"/>
        </w:rPr>
      </w:pPr>
      <w:r w:rsidRPr="00481AAB">
        <w:rPr>
          <w:b/>
          <w:bCs/>
          <w:sz w:val="20"/>
          <w:szCs w:val="20"/>
        </w:rPr>
        <w:t>Укупни планирани приходи и примања:</w:t>
      </w:r>
      <w:r w:rsidRPr="00481AAB">
        <w:rPr>
          <w:sz w:val="20"/>
          <w:szCs w:val="20"/>
        </w:rPr>
        <w:t xml:space="preserve"> </w:t>
      </w:r>
      <w:r w:rsidRPr="00481AAB">
        <w:rPr>
          <w:b/>
          <w:bCs/>
          <w:sz w:val="20"/>
          <w:szCs w:val="20"/>
        </w:rPr>
        <w:t>902.093.237,00</w:t>
      </w:r>
    </w:p>
    <w:p w:rsidR="00BA1FB3" w:rsidRPr="00481AAB" w:rsidRDefault="00BA1FB3" w:rsidP="00481AAB">
      <w:pPr>
        <w:ind w:right="-360"/>
        <w:jc w:val="both"/>
        <w:rPr>
          <w:sz w:val="20"/>
          <w:szCs w:val="20"/>
        </w:rPr>
      </w:pPr>
    </w:p>
    <w:p w:rsidR="00BA1FB3" w:rsidRDefault="00737312" w:rsidP="00481AAB">
      <w:pPr>
        <w:ind w:right="-360"/>
        <w:jc w:val="both"/>
        <w:rPr>
          <w:sz w:val="20"/>
          <w:szCs w:val="20"/>
        </w:rPr>
      </w:pPr>
      <w:r w:rsidRPr="00481AAB">
        <w:rPr>
          <w:sz w:val="20"/>
          <w:szCs w:val="20"/>
        </w:rPr>
        <w:t>Према нацрту буџета Општине Бела Паланка, економска структура планираних прихода и расхода је јасно дефинисана по класама и категоријама:</w:t>
      </w:r>
    </w:p>
    <w:p w:rsidR="00481AAB" w:rsidRPr="00481AAB" w:rsidRDefault="00481AAB" w:rsidP="00481AAB">
      <w:pPr>
        <w:ind w:right="-360"/>
        <w:jc w:val="both"/>
        <w:rPr>
          <w:sz w:val="20"/>
          <w:szCs w:val="20"/>
        </w:rPr>
      </w:pPr>
    </w:p>
    <w:p w:rsidR="00BA1FB3" w:rsidRDefault="00737312" w:rsidP="00481AAB">
      <w:pPr>
        <w:ind w:right="-360"/>
        <w:jc w:val="both"/>
        <w:rPr>
          <w:b/>
          <w:bCs/>
          <w:sz w:val="20"/>
          <w:szCs w:val="20"/>
        </w:rPr>
      </w:pPr>
      <w:r w:rsidRPr="00481AAB">
        <w:rPr>
          <w:b/>
          <w:bCs/>
          <w:sz w:val="20"/>
          <w:szCs w:val="20"/>
        </w:rPr>
        <w:t>1. Структура прихода и примања</w:t>
      </w:r>
    </w:p>
    <w:p w:rsidR="00481AAB" w:rsidRPr="00481AAB" w:rsidRDefault="00481AAB" w:rsidP="00481AAB">
      <w:pPr>
        <w:ind w:right="-360"/>
        <w:jc w:val="both"/>
        <w:rPr>
          <w:b/>
          <w:bCs/>
          <w:sz w:val="20"/>
          <w:szCs w:val="20"/>
        </w:rPr>
      </w:pPr>
    </w:p>
    <w:p w:rsidR="00BA1FB3" w:rsidRPr="00481AAB" w:rsidRDefault="00737312" w:rsidP="00481AAB">
      <w:pPr>
        <w:ind w:right="-360"/>
        <w:jc w:val="both"/>
        <w:rPr>
          <w:sz w:val="20"/>
          <w:szCs w:val="20"/>
        </w:rPr>
      </w:pPr>
      <w:r w:rsidRPr="00481AAB">
        <w:rPr>
          <w:sz w:val="20"/>
          <w:szCs w:val="20"/>
        </w:rPr>
        <w:t xml:space="preserve">Укупни планирани приходи и примања износе </w:t>
      </w:r>
      <w:r w:rsidRPr="00481AAB">
        <w:rPr>
          <w:b/>
          <w:bCs/>
          <w:sz w:val="20"/>
          <w:szCs w:val="20"/>
        </w:rPr>
        <w:t>902.093.237</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 Порези чине највећи део изворних прихода:</w:t>
      </w:r>
    </w:p>
    <w:p w:rsidR="00BA1FB3" w:rsidRPr="00481AAB" w:rsidRDefault="00737312" w:rsidP="00481AAB">
      <w:pPr>
        <w:numPr>
          <w:ilvl w:val="0"/>
          <w:numId w:val="4"/>
        </w:numPr>
        <w:ind w:left="0" w:right="-360"/>
        <w:jc w:val="both"/>
        <w:rPr>
          <w:sz w:val="20"/>
          <w:szCs w:val="20"/>
        </w:rPr>
      </w:pPr>
      <w:r w:rsidRPr="00481AAB">
        <w:rPr>
          <w:b/>
          <w:bCs/>
          <w:sz w:val="20"/>
          <w:szCs w:val="20"/>
        </w:rPr>
        <w:t>710000 Порези: 403.280.000,00 динара</w:t>
      </w:r>
    </w:p>
    <w:p w:rsidR="00BA1FB3" w:rsidRPr="00481AAB" w:rsidRDefault="00737312" w:rsidP="00481AAB">
      <w:pPr>
        <w:numPr>
          <w:ilvl w:val="1"/>
          <w:numId w:val="4"/>
        </w:numPr>
        <w:ind w:left="0" w:right="-360"/>
        <w:jc w:val="both"/>
        <w:rPr>
          <w:sz w:val="20"/>
          <w:szCs w:val="20"/>
        </w:rPr>
      </w:pPr>
      <w:r w:rsidRPr="00481AAB">
        <w:rPr>
          <w:i/>
          <w:iCs/>
          <w:sz w:val="20"/>
          <w:szCs w:val="20"/>
        </w:rPr>
        <w:t>711000 Порез на доходак, добит и капиталне добитке:</w:t>
      </w:r>
      <w:r w:rsidRPr="00481AAB">
        <w:rPr>
          <w:sz w:val="20"/>
          <w:szCs w:val="20"/>
        </w:rPr>
        <w:t xml:space="preserve"> 249.453.000</w:t>
      </w:r>
      <w:proofErr w:type="gramStart"/>
      <w:r w:rsidRPr="00481AAB">
        <w:rPr>
          <w:sz w:val="20"/>
          <w:szCs w:val="20"/>
        </w:rPr>
        <w:t>,00</w:t>
      </w:r>
      <w:proofErr w:type="gramEnd"/>
      <w:r w:rsidRPr="00481AAB">
        <w:rPr>
          <w:sz w:val="20"/>
          <w:szCs w:val="20"/>
        </w:rPr>
        <w:t xml:space="preserve"> динара (од чега је порез на зараде 200.000.000,00 динара).</w:t>
      </w:r>
    </w:p>
    <w:p w:rsidR="00BA1FB3" w:rsidRPr="00481AAB" w:rsidRDefault="00737312" w:rsidP="00481AAB">
      <w:pPr>
        <w:numPr>
          <w:ilvl w:val="1"/>
          <w:numId w:val="4"/>
        </w:numPr>
        <w:ind w:left="0" w:right="-360"/>
        <w:jc w:val="both"/>
        <w:rPr>
          <w:sz w:val="20"/>
          <w:szCs w:val="20"/>
        </w:rPr>
      </w:pPr>
      <w:r w:rsidRPr="00481AAB">
        <w:rPr>
          <w:i/>
          <w:iCs/>
          <w:sz w:val="20"/>
          <w:szCs w:val="20"/>
        </w:rPr>
        <w:t>713000 Порез на имовину:</w:t>
      </w:r>
      <w:r w:rsidRPr="00481AAB">
        <w:rPr>
          <w:sz w:val="20"/>
          <w:szCs w:val="20"/>
        </w:rPr>
        <w:t xml:space="preserve"> 87.227.000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4"/>
        </w:numPr>
        <w:ind w:left="0" w:right="-360"/>
        <w:jc w:val="both"/>
        <w:rPr>
          <w:sz w:val="20"/>
          <w:szCs w:val="20"/>
        </w:rPr>
      </w:pPr>
      <w:r w:rsidRPr="00481AAB">
        <w:rPr>
          <w:i/>
          <w:iCs/>
          <w:sz w:val="20"/>
          <w:szCs w:val="20"/>
        </w:rPr>
        <w:t>716000 Комунална такса за истицање фирме:</w:t>
      </w:r>
      <w:r w:rsidRPr="00481AAB">
        <w:rPr>
          <w:sz w:val="20"/>
          <w:szCs w:val="20"/>
        </w:rPr>
        <w:t xml:space="preserve"> 35.000.000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0"/>
          <w:numId w:val="4"/>
        </w:numPr>
        <w:ind w:left="0" w:right="-360"/>
        <w:jc w:val="both"/>
        <w:rPr>
          <w:sz w:val="20"/>
          <w:szCs w:val="20"/>
        </w:rPr>
      </w:pPr>
      <w:r w:rsidRPr="00481AAB">
        <w:rPr>
          <w:b/>
          <w:bCs/>
          <w:sz w:val="20"/>
          <w:szCs w:val="20"/>
        </w:rPr>
        <w:t>730000 Донације и трансфери: 235.300.000,00 динара</w:t>
      </w:r>
    </w:p>
    <w:p w:rsidR="00BA1FB3" w:rsidRPr="00481AAB" w:rsidRDefault="00737312" w:rsidP="00481AAB">
      <w:pPr>
        <w:numPr>
          <w:ilvl w:val="1"/>
          <w:numId w:val="4"/>
        </w:numPr>
        <w:ind w:left="0" w:right="-360"/>
        <w:jc w:val="both"/>
        <w:rPr>
          <w:sz w:val="20"/>
          <w:szCs w:val="20"/>
        </w:rPr>
      </w:pPr>
      <w:r w:rsidRPr="00481AAB">
        <w:rPr>
          <w:i/>
          <w:iCs/>
          <w:sz w:val="20"/>
          <w:szCs w:val="20"/>
        </w:rPr>
        <w:t>733151 Ненаменски трансфери од Републике:</w:t>
      </w:r>
      <w:r w:rsidRPr="00481AAB">
        <w:rPr>
          <w:sz w:val="20"/>
          <w:szCs w:val="20"/>
        </w:rPr>
        <w:t xml:space="preserve"> 228.000.000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4"/>
        </w:numPr>
        <w:ind w:left="0" w:right="-360"/>
        <w:jc w:val="both"/>
        <w:rPr>
          <w:sz w:val="20"/>
          <w:szCs w:val="20"/>
        </w:rPr>
      </w:pPr>
      <w:r w:rsidRPr="00481AAB">
        <w:rPr>
          <w:i/>
          <w:iCs/>
          <w:sz w:val="20"/>
          <w:szCs w:val="20"/>
        </w:rPr>
        <w:t>733154 Текући наменски трансфери:</w:t>
      </w:r>
      <w:r w:rsidRPr="00481AAB">
        <w:rPr>
          <w:sz w:val="20"/>
          <w:szCs w:val="20"/>
        </w:rPr>
        <w:t xml:space="preserve"> 7.300.000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0"/>
          <w:numId w:val="4"/>
        </w:numPr>
        <w:ind w:left="0" w:right="-360"/>
        <w:jc w:val="both"/>
        <w:rPr>
          <w:sz w:val="20"/>
          <w:szCs w:val="20"/>
        </w:rPr>
      </w:pPr>
      <w:r w:rsidRPr="00481AAB">
        <w:rPr>
          <w:b/>
          <w:bCs/>
          <w:sz w:val="20"/>
          <w:szCs w:val="20"/>
        </w:rPr>
        <w:t>740000 Други (непорески) приходи: 165.413.237,00 динара</w:t>
      </w:r>
    </w:p>
    <w:p w:rsidR="00BA1FB3" w:rsidRPr="00481AAB" w:rsidRDefault="00737312" w:rsidP="00481AAB">
      <w:pPr>
        <w:numPr>
          <w:ilvl w:val="1"/>
          <w:numId w:val="4"/>
        </w:numPr>
        <w:ind w:left="0" w:right="-360"/>
        <w:jc w:val="both"/>
        <w:rPr>
          <w:sz w:val="20"/>
          <w:szCs w:val="20"/>
        </w:rPr>
      </w:pPr>
      <w:r w:rsidRPr="00481AAB">
        <w:rPr>
          <w:i/>
          <w:iCs/>
          <w:sz w:val="20"/>
          <w:szCs w:val="20"/>
        </w:rPr>
        <w:t>741000 Приходи од имовине:</w:t>
      </w:r>
      <w:r w:rsidRPr="00481AAB">
        <w:rPr>
          <w:sz w:val="20"/>
          <w:szCs w:val="20"/>
        </w:rPr>
        <w:t xml:space="preserve"> 28.600.000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4"/>
        </w:numPr>
        <w:ind w:left="0" w:right="-360"/>
        <w:jc w:val="both"/>
        <w:rPr>
          <w:sz w:val="20"/>
          <w:szCs w:val="20"/>
        </w:rPr>
      </w:pPr>
      <w:r w:rsidRPr="00481AAB">
        <w:rPr>
          <w:i/>
          <w:iCs/>
          <w:sz w:val="20"/>
          <w:szCs w:val="20"/>
        </w:rPr>
        <w:t>742000 Приходи од продаје добара и услуга:</w:t>
      </w:r>
      <w:r w:rsidRPr="00481AAB">
        <w:rPr>
          <w:sz w:val="20"/>
          <w:szCs w:val="20"/>
        </w:rPr>
        <w:t xml:space="preserve"> 132.463.237</w:t>
      </w:r>
      <w:proofErr w:type="gramStart"/>
      <w:r w:rsidRPr="00481AAB">
        <w:rPr>
          <w:sz w:val="20"/>
          <w:szCs w:val="20"/>
        </w:rPr>
        <w:t>,00</w:t>
      </w:r>
      <w:proofErr w:type="gramEnd"/>
      <w:r w:rsidRPr="00481AAB">
        <w:rPr>
          <w:sz w:val="20"/>
          <w:szCs w:val="20"/>
        </w:rPr>
        <w:t xml:space="preserve"> динара (укључујући 118.000.000,00 динара од права службености).</w:t>
      </w:r>
    </w:p>
    <w:p w:rsidR="00BA1FB3" w:rsidRPr="00481AAB" w:rsidRDefault="00737312" w:rsidP="00481AAB">
      <w:pPr>
        <w:numPr>
          <w:ilvl w:val="0"/>
          <w:numId w:val="4"/>
        </w:numPr>
        <w:ind w:left="0" w:right="-360"/>
        <w:jc w:val="both"/>
        <w:rPr>
          <w:sz w:val="20"/>
          <w:szCs w:val="20"/>
        </w:rPr>
      </w:pPr>
      <w:r w:rsidRPr="00481AAB">
        <w:rPr>
          <w:b/>
          <w:bCs/>
          <w:sz w:val="20"/>
          <w:szCs w:val="20"/>
        </w:rPr>
        <w:t>800000 Примања од продаје нефинансијске имовине:</w:t>
      </w:r>
      <w:r w:rsidRPr="00481AAB">
        <w:rPr>
          <w:sz w:val="20"/>
          <w:szCs w:val="20"/>
        </w:rPr>
        <w:t xml:space="preserve"> </w:t>
      </w:r>
      <w:r w:rsidRPr="00481AAB">
        <w:rPr>
          <w:b/>
          <w:bCs/>
          <w:sz w:val="20"/>
          <w:szCs w:val="20"/>
        </w:rPr>
        <w:t>2.000.000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737312" w:rsidP="00481AAB">
      <w:pPr>
        <w:numPr>
          <w:ilvl w:val="0"/>
          <w:numId w:val="4"/>
        </w:numPr>
        <w:ind w:left="0" w:right="-360"/>
        <w:jc w:val="both"/>
        <w:rPr>
          <w:sz w:val="20"/>
          <w:szCs w:val="20"/>
        </w:rPr>
      </w:pPr>
      <w:r w:rsidRPr="00481AAB">
        <w:rPr>
          <w:b/>
          <w:bCs/>
          <w:sz w:val="20"/>
          <w:szCs w:val="20"/>
        </w:rPr>
        <w:t>Пренета неутрошена средства из претходне године:</w:t>
      </w:r>
      <w:r w:rsidRPr="00481AAB">
        <w:rPr>
          <w:sz w:val="20"/>
          <w:szCs w:val="20"/>
        </w:rPr>
        <w:t xml:space="preserve"> </w:t>
      </w:r>
      <w:r w:rsidRPr="00481AAB">
        <w:rPr>
          <w:b/>
          <w:bCs/>
          <w:sz w:val="20"/>
          <w:szCs w:val="20"/>
        </w:rPr>
        <w:t>96.000.000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737312" w:rsidP="00481AAB">
      <w:pPr>
        <w:spacing w:before="480" w:after="480"/>
        <w:ind w:right="-360"/>
        <w:jc w:val="both"/>
        <w:rPr>
          <w:b/>
          <w:bCs/>
          <w:sz w:val="20"/>
          <w:szCs w:val="20"/>
        </w:rPr>
      </w:pPr>
      <w:r w:rsidRPr="00481AAB">
        <w:rPr>
          <w:b/>
          <w:bCs/>
          <w:sz w:val="20"/>
          <w:szCs w:val="20"/>
        </w:rPr>
        <w:t>2. Структура расхода и издатака</w:t>
      </w:r>
    </w:p>
    <w:p w:rsidR="00BA1FB3" w:rsidRPr="00481AAB" w:rsidRDefault="00737312" w:rsidP="00481AAB">
      <w:pPr>
        <w:ind w:right="-360"/>
        <w:jc w:val="both"/>
        <w:rPr>
          <w:sz w:val="20"/>
          <w:szCs w:val="20"/>
        </w:rPr>
      </w:pPr>
      <w:r w:rsidRPr="00481AAB">
        <w:rPr>
          <w:sz w:val="20"/>
          <w:szCs w:val="20"/>
        </w:rPr>
        <w:t xml:space="preserve">Укупни јавни расходи износе </w:t>
      </w:r>
      <w:r w:rsidRPr="00481AAB">
        <w:rPr>
          <w:b/>
          <w:bCs/>
          <w:sz w:val="20"/>
          <w:szCs w:val="20"/>
        </w:rPr>
        <w:t>902.093.237</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 подељени на текуће расходе и капиталне инвестиције:</w:t>
      </w:r>
    </w:p>
    <w:p w:rsidR="00BA1FB3" w:rsidRPr="00481AAB" w:rsidRDefault="00737312" w:rsidP="00481AAB">
      <w:pPr>
        <w:numPr>
          <w:ilvl w:val="0"/>
          <w:numId w:val="5"/>
        </w:numPr>
        <w:ind w:left="0" w:right="-360"/>
        <w:jc w:val="both"/>
        <w:rPr>
          <w:sz w:val="20"/>
          <w:szCs w:val="20"/>
        </w:rPr>
      </w:pPr>
      <w:r w:rsidRPr="00481AAB">
        <w:rPr>
          <w:b/>
          <w:bCs/>
          <w:sz w:val="20"/>
          <w:szCs w:val="20"/>
        </w:rPr>
        <w:t>400000 Текући расходи: 788.943.237,00 динара</w:t>
      </w:r>
    </w:p>
    <w:p w:rsidR="00BA1FB3" w:rsidRPr="00481AAB" w:rsidRDefault="00737312" w:rsidP="00481AAB">
      <w:pPr>
        <w:numPr>
          <w:ilvl w:val="1"/>
          <w:numId w:val="5"/>
        </w:numPr>
        <w:ind w:left="0" w:right="-360"/>
        <w:jc w:val="both"/>
        <w:rPr>
          <w:sz w:val="20"/>
          <w:szCs w:val="20"/>
        </w:rPr>
      </w:pPr>
      <w:r w:rsidRPr="00481AAB">
        <w:rPr>
          <w:i/>
          <w:iCs/>
          <w:sz w:val="20"/>
          <w:szCs w:val="20"/>
        </w:rPr>
        <w:t>410000 Расходи за запослене (плате, доприноси, накнаде):</w:t>
      </w:r>
      <w:r w:rsidRPr="00481AAB">
        <w:rPr>
          <w:sz w:val="20"/>
          <w:szCs w:val="20"/>
        </w:rPr>
        <w:t xml:space="preserve"> </w:t>
      </w:r>
      <w:r w:rsidR="00F86E4C">
        <w:rPr>
          <w:sz w:val="20"/>
          <w:szCs w:val="20"/>
        </w:rPr>
        <w:t>253.968.011</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420000 Коришћење роба и услуга (стални трошкови, материјал, услуге):</w:t>
      </w:r>
      <w:r w:rsidRPr="00481AAB">
        <w:rPr>
          <w:sz w:val="20"/>
          <w:szCs w:val="20"/>
        </w:rPr>
        <w:t xml:space="preserve"> 332.214.000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440000 Отплата камата и пратећи трошкови задуживања:</w:t>
      </w:r>
      <w:r w:rsidRPr="00481AAB">
        <w:rPr>
          <w:sz w:val="20"/>
          <w:szCs w:val="20"/>
        </w:rPr>
        <w:t xml:space="preserve"> 10.200.000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450000 Субвенције (јавним и приватним предузећима):</w:t>
      </w:r>
      <w:r w:rsidRPr="00481AAB">
        <w:rPr>
          <w:sz w:val="20"/>
          <w:szCs w:val="20"/>
        </w:rPr>
        <w:t xml:space="preserve"> 15.400.000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460000 Донације и трансфери (другим нивоима власти и ООСО):</w:t>
      </w:r>
      <w:r w:rsidRPr="00481AAB">
        <w:rPr>
          <w:sz w:val="20"/>
          <w:szCs w:val="20"/>
        </w:rPr>
        <w:t xml:space="preserve"> 66.460.000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470000 Социјална заштита из буџета:</w:t>
      </w:r>
      <w:r w:rsidRPr="00481AAB">
        <w:rPr>
          <w:sz w:val="20"/>
          <w:szCs w:val="20"/>
        </w:rPr>
        <w:t xml:space="preserve"> 27.200.000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480000 Остали расходи (дотације НВО, странкама, удружењима, казне):</w:t>
      </w:r>
      <w:r w:rsidRPr="00481AAB">
        <w:rPr>
          <w:sz w:val="20"/>
          <w:szCs w:val="20"/>
        </w:rPr>
        <w:t xml:space="preserve"> 71.673.444</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490000 Административни трансфери (стална и текућа буџетска резерва):</w:t>
      </w:r>
      <w:r w:rsidRPr="00481AAB">
        <w:rPr>
          <w:sz w:val="20"/>
          <w:szCs w:val="20"/>
        </w:rPr>
        <w:t xml:space="preserve"> 4.300.000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0"/>
          <w:numId w:val="5"/>
        </w:numPr>
        <w:ind w:left="0" w:right="-360"/>
        <w:jc w:val="both"/>
        <w:rPr>
          <w:sz w:val="20"/>
          <w:szCs w:val="20"/>
        </w:rPr>
      </w:pPr>
      <w:r w:rsidRPr="00481AAB">
        <w:rPr>
          <w:b/>
          <w:bCs/>
          <w:sz w:val="20"/>
          <w:szCs w:val="20"/>
        </w:rPr>
        <w:t>500000 Капитални издаци (набавка нефинансијске имовине): 92.150.000,00 динара</w:t>
      </w:r>
    </w:p>
    <w:p w:rsidR="00BA1FB3" w:rsidRPr="00481AAB" w:rsidRDefault="00737312" w:rsidP="00481AAB">
      <w:pPr>
        <w:numPr>
          <w:ilvl w:val="1"/>
          <w:numId w:val="5"/>
        </w:numPr>
        <w:ind w:left="0" w:right="-360"/>
        <w:jc w:val="both"/>
        <w:rPr>
          <w:sz w:val="20"/>
          <w:szCs w:val="20"/>
        </w:rPr>
      </w:pPr>
      <w:r w:rsidRPr="00481AAB">
        <w:rPr>
          <w:i/>
          <w:iCs/>
          <w:sz w:val="20"/>
          <w:szCs w:val="20"/>
        </w:rPr>
        <w:t>511000 Зграде и грађевински објекти:</w:t>
      </w:r>
      <w:r w:rsidRPr="00481AAB">
        <w:rPr>
          <w:sz w:val="20"/>
          <w:szCs w:val="20"/>
        </w:rPr>
        <w:t xml:space="preserve"> 87.000.000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512000 Машине и опрема:</w:t>
      </w:r>
      <w:r w:rsidRPr="00481AAB">
        <w:rPr>
          <w:sz w:val="20"/>
          <w:szCs w:val="20"/>
        </w:rPr>
        <w:t xml:space="preserve"> 1.450.000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523000 Залихе робе за даљу продају:</w:t>
      </w:r>
      <w:r w:rsidRPr="00481AAB">
        <w:rPr>
          <w:sz w:val="20"/>
          <w:szCs w:val="20"/>
        </w:rPr>
        <w:t xml:space="preserve"> 2.000.000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1"/>
          <w:numId w:val="5"/>
        </w:numPr>
        <w:ind w:left="0" w:right="-360"/>
        <w:jc w:val="both"/>
        <w:rPr>
          <w:sz w:val="20"/>
          <w:szCs w:val="20"/>
        </w:rPr>
      </w:pPr>
      <w:r w:rsidRPr="00481AAB">
        <w:rPr>
          <w:i/>
          <w:iCs/>
          <w:sz w:val="20"/>
          <w:szCs w:val="20"/>
        </w:rPr>
        <w:t>541000 Набавка земљишта:</w:t>
      </w:r>
      <w:r w:rsidRPr="00481AAB">
        <w:rPr>
          <w:sz w:val="20"/>
          <w:szCs w:val="20"/>
        </w:rPr>
        <w:t xml:space="preserve"> 1.500.000</w:t>
      </w:r>
      <w:proofErr w:type="gramStart"/>
      <w:r w:rsidRPr="00481AAB">
        <w:rPr>
          <w:sz w:val="20"/>
          <w:szCs w:val="20"/>
        </w:rPr>
        <w:t>,00</w:t>
      </w:r>
      <w:proofErr w:type="gramEnd"/>
      <w:r w:rsidRPr="00481AAB">
        <w:rPr>
          <w:sz w:val="20"/>
          <w:szCs w:val="20"/>
        </w:rPr>
        <w:t xml:space="preserve"> динара.</w:t>
      </w:r>
    </w:p>
    <w:p w:rsidR="00BA1FB3" w:rsidRPr="00481AAB" w:rsidRDefault="00737312" w:rsidP="00481AAB">
      <w:pPr>
        <w:numPr>
          <w:ilvl w:val="0"/>
          <w:numId w:val="5"/>
        </w:numPr>
        <w:ind w:left="0" w:right="-360"/>
        <w:jc w:val="both"/>
        <w:rPr>
          <w:sz w:val="20"/>
          <w:szCs w:val="20"/>
        </w:rPr>
      </w:pPr>
      <w:r w:rsidRPr="00481AAB">
        <w:rPr>
          <w:b/>
          <w:bCs/>
          <w:sz w:val="20"/>
          <w:szCs w:val="20"/>
        </w:rPr>
        <w:t>610000 Отплата главнице дуга домаћим кредиторима:</w:t>
      </w:r>
      <w:r w:rsidRPr="00481AAB">
        <w:rPr>
          <w:sz w:val="20"/>
          <w:szCs w:val="20"/>
        </w:rPr>
        <w:t xml:space="preserve"> </w:t>
      </w:r>
      <w:r w:rsidRPr="00481AAB">
        <w:rPr>
          <w:b/>
          <w:bCs/>
          <w:sz w:val="20"/>
          <w:szCs w:val="20"/>
        </w:rPr>
        <w:t>21.000.000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BA1FB3" w:rsidP="00481AAB">
      <w:pPr>
        <w:shd w:val="clear" w:color="auto" w:fill="FFFFFF"/>
        <w:ind w:right="-360"/>
        <w:jc w:val="both"/>
        <w:rPr>
          <w:sz w:val="20"/>
          <w:szCs w:val="20"/>
          <w:lang w:val="sr-Cyrl-CS"/>
        </w:rPr>
      </w:pPr>
    </w:p>
    <w:p w:rsidR="00BA1FB3" w:rsidRPr="00481AAB" w:rsidRDefault="00737312" w:rsidP="00481AAB">
      <w:pPr>
        <w:ind w:right="-360"/>
        <w:jc w:val="both"/>
        <w:rPr>
          <w:b/>
          <w:i/>
          <w:sz w:val="20"/>
          <w:szCs w:val="20"/>
        </w:rPr>
      </w:pPr>
      <w:r w:rsidRPr="00481AAB">
        <w:rPr>
          <w:b/>
          <w:sz w:val="20"/>
          <w:szCs w:val="20"/>
          <w:lang w:val="sr-Cyrl-CS"/>
        </w:rPr>
        <w:t>Расходи  и издаци буџета општине Бела Паланка  за 2026.годину</w:t>
      </w:r>
    </w:p>
    <w:p w:rsidR="00BA1FB3" w:rsidRPr="00BF3DF4" w:rsidRDefault="00BA1FB3" w:rsidP="00481AAB">
      <w:pPr>
        <w:ind w:right="-360"/>
        <w:jc w:val="both"/>
        <w:rPr>
          <w:sz w:val="20"/>
          <w:szCs w:val="20"/>
        </w:rPr>
      </w:pPr>
    </w:p>
    <w:p w:rsidR="00BA1FB3" w:rsidRPr="00481AAB" w:rsidRDefault="00481AAB" w:rsidP="00481AAB">
      <w:pPr>
        <w:ind w:right="-360"/>
        <w:jc w:val="both"/>
        <w:rPr>
          <w:sz w:val="20"/>
          <w:szCs w:val="20"/>
        </w:rPr>
      </w:pPr>
      <w:r>
        <w:rPr>
          <w:sz w:val="20"/>
          <w:szCs w:val="20"/>
          <w:lang w:val="sr-Cyrl-RS"/>
        </w:rPr>
        <w:lastRenderedPageBreak/>
        <w:t>П</w:t>
      </w:r>
      <w:r w:rsidR="00737312" w:rsidRPr="00481AAB">
        <w:rPr>
          <w:sz w:val="20"/>
          <w:szCs w:val="20"/>
        </w:rPr>
        <w:t>ланирани трошкови по директним и индиректним корисницима буџетских средстава (укупна средства са свим изворима финансирања) износе:</w:t>
      </w:r>
    </w:p>
    <w:p w:rsidR="00481AAB" w:rsidRDefault="00737312" w:rsidP="00481AAB">
      <w:pPr>
        <w:numPr>
          <w:ilvl w:val="0"/>
          <w:numId w:val="6"/>
        </w:numPr>
        <w:ind w:left="0" w:right="-360"/>
        <w:jc w:val="both"/>
        <w:rPr>
          <w:sz w:val="20"/>
          <w:szCs w:val="20"/>
        </w:rPr>
      </w:pPr>
      <w:r w:rsidRPr="00481AAB">
        <w:rPr>
          <w:b/>
          <w:bCs/>
          <w:sz w:val="20"/>
          <w:szCs w:val="20"/>
        </w:rPr>
        <w:t>Општинска управа Бела Паланка:</w:t>
      </w:r>
      <w:r w:rsidRPr="00481AAB">
        <w:rPr>
          <w:sz w:val="20"/>
          <w:szCs w:val="20"/>
        </w:rPr>
        <w:t xml:space="preserve"> </w:t>
      </w:r>
      <w:r w:rsidRPr="00481AAB">
        <w:rPr>
          <w:b/>
          <w:bCs/>
          <w:sz w:val="20"/>
          <w:szCs w:val="20"/>
        </w:rPr>
        <w:t>635.358.237,00 динара</w:t>
      </w:r>
    </w:p>
    <w:p w:rsidR="00BA1FB3" w:rsidRPr="00481AAB" w:rsidRDefault="00737312" w:rsidP="00481AAB">
      <w:pPr>
        <w:numPr>
          <w:ilvl w:val="0"/>
          <w:numId w:val="6"/>
        </w:numPr>
        <w:ind w:left="0" w:right="-360"/>
        <w:jc w:val="both"/>
        <w:rPr>
          <w:sz w:val="20"/>
          <w:szCs w:val="20"/>
        </w:rPr>
      </w:pPr>
      <w:r w:rsidRPr="00481AAB">
        <w:rPr>
          <w:sz w:val="20"/>
          <w:szCs w:val="20"/>
        </w:rPr>
        <w:br/>
      </w:r>
      <w:r w:rsidRPr="00481AAB">
        <w:rPr>
          <w:i/>
          <w:iCs/>
          <w:sz w:val="20"/>
          <w:szCs w:val="20"/>
        </w:rPr>
        <w:t>(Обухвата функционисање управе, комуналне програме, путну инфраструктуру, подршку пољопривреди, заштиту животне средине и ванредне ситуације)</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Предшколска установа „Драгица Лаловић“:</w:t>
      </w:r>
      <w:r w:rsidRPr="00481AAB">
        <w:rPr>
          <w:sz w:val="20"/>
          <w:szCs w:val="20"/>
        </w:rPr>
        <w:t xml:space="preserve"> </w:t>
      </w:r>
      <w:r w:rsidRPr="00481AAB">
        <w:rPr>
          <w:b/>
          <w:bCs/>
          <w:sz w:val="20"/>
          <w:szCs w:val="20"/>
        </w:rPr>
        <w:t>111.493.000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481AAB" w:rsidRPr="00481AAB" w:rsidRDefault="00776DEB" w:rsidP="00481AAB">
      <w:pPr>
        <w:numPr>
          <w:ilvl w:val="0"/>
          <w:numId w:val="6"/>
        </w:numPr>
        <w:ind w:left="0" w:right="-360"/>
        <w:jc w:val="both"/>
        <w:rPr>
          <w:sz w:val="20"/>
          <w:szCs w:val="20"/>
        </w:rPr>
      </w:pPr>
      <w:r w:rsidRPr="00481AAB">
        <w:rPr>
          <w:b/>
          <w:bCs/>
          <w:sz w:val="20"/>
          <w:szCs w:val="20"/>
          <w:lang w:val="sr-Cyrl-RS"/>
        </w:rPr>
        <w:t>Комунална делатност</w:t>
      </w:r>
      <w:r w:rsidR="00737312" w:rsidRPr="00481AAB">
        <w:rPr>
          <w:b/>
          <w:bCs/>
          <w:sz w:val="20"/>
          <w:szCs w:val="20"/>
        </w:rPr>
        <w:t>:</w:t>
      </w:r>
      <w:r w:rsidR="00737312" w:rsidRPr="00481AAB">
        <w:rPr>
          <w:sz w:val="20"/>
          <w:szCs w:val="20"/>
        </w:rPr>
        <w:t xml:space="preserve"> </w:t>
      </w:r>
      <w:r w:rsidR="00737312" w:rsidRPr="00481AAB">
        <w:rPr>
          <w:b/>
          <w:bCs/>
          <w:sz w:val="20"/>
          <w:szCs w:val="20"/>
        </w:rPr>
        <w:t>91.400.000,00 динара</w:t>
      </w:r>
    </w:p>
    <w:p w:rsidR="00BA1FB3" w:rsidRPr="00481AAB" w:rsidRDefault="00737312" w:rsidP="00481AAB">
      <w:pPr>
        <w:tabs>
          <w:tab w:val="left" w:pos="720"/>
        </w:tabs>
        <w:ind w:right="-360"/>
        <w:jc w:val="both"/>
        <w:rPr>
          <w:sz w:val="20"/>
          <w:szCs w:val="20"/>
        </w:rPr>
      </w:pPr>
      <w:r w:rsidRPr="00481AAB">
        <w:rPr>
          <w:sz w:val="20"/>
          <w:szCs w:val="20"/>
        </w:rPr>
        <w:br/>
      </w:r>
      <w:r w:rsidRPr="00481AAB">
        <w:rPr>
          <w:i/>
          <w:iCs/>
          <w:sz w:val="20"/>
          <w:szCs w:val="20"/>
        </w:rPr>
        <w:t>(Средства намењена за јавну расвету, зеленило, зоохигијену и водоснабдевање)</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Установа културе „Ремизијана</w:t>
      </w:r>
      <w:proofErr w:type="gramStart"/>
      <w:r w:rsidRPr="00481AAB">
        <w:rPr>
          <w:b/>
          <w:bCs/>
          <w:sz w:val="20"/>
          <w:szCs w:val="20"/>
        </w:rPr>
        <w:t>“ (</w:t>
      </w:r>
      <w:proofErr w:type="gramEnd"/>
      <w:r w:rsidRPr="00481AAB">
        <w:rPr>
          <w:b/>
          <w:bCs/>
          <w:sz w:val="20"/>
          <w:szCs w:val="20"/>
        </w:rPr>
        <w:t>Центар за културу):</w:t>
      </w:r>
      <w:r w:rsidRPr="00481AAB">
        <w:rPr>
          <w:sz w:val="20"/>
          <w:szCs w:val="20"/>
        </w:rPr>
        <w:t xml:space="preserve"> </w:t>
      </w:r>
      <w:r w:rsidRPr="00481AAB">
        <w:rPr>
          <w:b/>
          <w:bCs/>
          <w:sz w:val="20"/>
          <w:szCs w:val="20"/>
        </w:rPr>
        <w:t>49.436.000,00 динара</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Спортски центар „Бањица“:</w:t>
      </w:r>
      <w:r w:rsidRPr="00481AAB">
        <w:rPr>
          <w:sz w:val="20"/>
          <w:szCs w:val="20"/>
        </w:rPr>
        <w:t xml:space="preserve"> </w:t>
      </w:r>
      <w:r w:rsidRPr="00481AAB">
        <w:rPr>
          <w:b/>
          <w:bCs/>
          <w:sz w:val="20"/>
          <w:szCs w:val="20"/>
        </w:rPr>
        <w:t>55.365.000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Основн</w:t>
      </w:r>
      <w:r w:rsidR="00776DEB" w:rsidRPr="00481AAB">
        <w:rPr>
          <w:b/>
          <w:bCs/>
          <w:sz w:val="20"/>
          <w:szCs w:val="20"/>
          <w:lang w:val="sr-Cyrl-RS"/>
        </w:rPr>
        <w:t>о образовање</w:t>
      </w:r>
      <w:r w:rsidRPr="00481AAB">
        <w:rPr>
          <w:b/>
          <w:bCs/>
          <w:sz w:val="20"/>
          <w:szCs w:val="20"/>
        </w:rPr>
        <w:t>“:</w:t>
      </w:r>
      <w:r w:rsidRPr="00481AAB">
        <w:rPr>
          <w:sz w:val="20"/>
          <w:szCs w:val="20"/>
        </w:rPr>
        <w:t xml:space="preserve"> </w:t>
      </w:r>
      <w:r w:rsidRPr="00481AAB">
        <w:rPr>
          <w:b/>
          <w:bCs/>
          <w:sz w:val="20"/>
          <w:szCs w:val="20"/>
        </w:rPr>
        <w:t>30.000.000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Туристичка организација Беле Паланке:</w:t>
      </w:r>
      <w:r w:rsidRPr="00481AAB">
        <w:rPr>
          <w:sz w:val="20"/>
          <w:szCs w:val="20"/>
        </w:rPr>
        <w:t xml:space="preserve"> </w:t>
      </w:r>
      <w:r w:rsidRPr="00481AAB">
        <w:rPr>
          <w:b/>
          <w:bCs/>
          <w:sz w:val="20"/>
          <w:szCs w:val="20"/>
        </w:rPr>
        <w:t>27.618.000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Скупштина општине:</w:t>
      </w:r>
      <w:r w:rsidRPr="00481AAB">
        <w:rPr>
          <w:sz w:val="20"/>
          <w:szCs w:val="20"/>
        </w:rPr>
        <w:t xml:space="preserve"> </w:t>
      </w:r>
      <w:r w:rsidRPr="00481AAB">
        <w:rPr>
          <w:b/>
          <w:bCs/>
          <w:sz w:val="20"/>
          <w:szCs w:val="20"/>
        </w:rPr>
        <w:t>25.193.444</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Народна библиотека „Вук Караџић“:</w:t>
      </w:r>
      <w:r w:rsidRPr="00481AAB">
        <w:rPr>
          <w:sz w:val="20"/>
          <w:szCs w:val="20"/>
        </w:rPr>
        <w:t xml:space="preserve"> </w:t>
      </w:r>
      <w:r w:rsidRPr="00481AAB">
        <w:rPr>
          <w:b/>
          <w:bCs/>
          <w:sz w:val="20"/>
          <w:szCs w:val="20"/>
        </w:rPr>
        <w:t>18.273.000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481AAB" w:rsidRPr="00481AAB" w:rsidRDefault="00737312" w:rsidP="00481AAB">
      <w:pPr>
        <w:numPr>
          <w:ilvl w:val="0"/>
          <w:numId w:val="6"/>
        </w:numPr>
        <w:ind w:left="0" w:right="-360"/>
        <w:jc w:val="both"/>
        <w:rPr>
          <w:sz w:val="20"/>
          <w:szCs w:val="20"/>
        </w:rPr>
      </w:pPr>
      <w:r w:rsidRPr="00481AAB">
        <w:rPr>
          <w:b/>
          <w:bCs/>
          <w:sz w:val="20"/>
          <w:szCs w:val="20"/>
        </w:rPr>
        <w:t>Центар за социјални рад Бела Паланка:</w:t>
      </w:r>
      <w:r w:rsidRPr="00481AAB">
        <w:rPr>
          <w:sz w:val="20"/>
          <w:szCs w:val="20"/>
        </w:rPr>
        <w:t xml:space="preserve"> </w:t>
      </w:r>
      <w:r w:rsidRPr="00481AAB">
        <w:rPr>
          <w:b/>
          <w:bCs/>
          <w:sz w:val="20"/>
          <w:szCs w:val="20"/>
        </w:rPr>
        <w:t>16.500.000,00 динара</w:t>
      </w:r>
    </w:p>
    <w:p w:rsidR="00BA1FB3" w:rsidRPr="00481AAB" w:rsidRDefault="00737312" w:rsidP="00481AAB">
      <w:pPr>
        <w:numPr>
          <w:ilvl w:val="0"/>
          <w:numId w:val="6"/>
        </w:numPr>
        <w:ind w:left="0" w:right="-360"/>
        <w:jc w:val="both"/>
        <w:rPr>
          <w:sz w:val="20"/>
          <w:szCs w:val="20"/>
        </w:rPr>
      </w:pPr>
      <w:r w:rsidRPr="00481AAB">
        <w:rPr>
          <w:sz w:val="20"/>
          <w:szCs w:val="20"/>
        </w:rPr>
        <w:br/>
      </w:r>
      <w:r w:rsidRPr="00481AAB">
        <w:rPr>
          <w:i/>
          <w:iCs/>
          <w:sz w:val="20"/>
          <w:szCs w:val="20"/>
        </w:rPr>
        <w:t>(За социјалне помоћи и функционисање установе)</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Средња стручна школа:</w:t>
      </w:r>
      <w:r w:rsidRPr="00481AAB">
        <w:rPr>
          <w:sz w:val="20"/>
          <w:szCs w:val="20"/>
        </w:rPr>
        <w:t xml:space="preserve"> </w:t>
      </w:r>
      <w:r w:rsidRPr="00481AAB">
        <w:rPr>
          <w:b/>
          <w:bCs/>
          <w:sz w:val="20"/>
          <w:szCs w:val="20"/>
        </w:rPr>
        <w:t>11.000.000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481AAB" w:rsidRPr="00481AAB" w:rsidRDefault="00737312" w:rsidP="00481AAB">
      <w:pPr>
        <w:numPr>
          <w:ilvl w:val="0"/>
          <w:numId w:val="6"/>
        </w:numPr>
        <w:ind w:left="0" w:right="-360"/>
        <w:jc w:val="both"/>
        <w:rPr>
          <w:sz w:val="20"/>
          <w:szCs w:val="20"/>
        </w:rPr>
      </w:pPr>
      <w:r w:rsidRPr="00481AAB">
        <w:rPr>
          <w:b/>
          <w:bCs/>
          <w:sz w:val="20"/>
          <w:szCs w:val="20"/>
        </w:rPr>
        <w:t>Дом здравља Бела Паланка:</w:t>
      </w:r>
      <w:r w:rsidRPr="00481AAB">
        <w:rPr>
          <w:sz w:val="20"/>
          <w:szCs w:val="20"/>
        </w:rPr>
        <w:t xml:space="preserve"> </w:t>
      </w:r>
      <w:r w:rsidRPr="00481AAB">
        <w:rPr>
          <w:b/>
          <w:bCs/>
          <w:sz w:val="20"/>
          <w:szCs w:val="20"/>
        </w:rPr>
        <w:t>10.460.000,00 динара</w:t>
      </w:r>
    </w:p>
    <w:p w:rsidR="00BA1FB3" w:rsidRPr="00481AAB" w:rsidRDefault="00737312" w:rsidP="00481AAB">
      <w:pPr>
        <w:numPr>
          <w:ilvl w:val="0"/>
          <w:numId w:val="6"/>
        </w:numPr>
        <w:ind w:left="0" w:right="-360"/>
        <w:jc w:val="both"/>
        <w:rPr>
          <w:sz w:val="20"/>
          <w:szCs w:val="20"/>
        </w:rPr>
      </w:pPr>
      <w:r w:rsidRPr="00481AAB">
        <w:rPr>
          <w:sz w:val="20"/>
          <w:szCs w:val="20"/>
        </w:rPr>
        <w:br/>
      </w:r>
      <w:r w:rsidRPr="00481AAB">
        <w:rPr>
          <w:i/>
          <w:iCs/>
          <w:sz w:val="20"/>
          <w:szCs w:val="20"/>
        </w:rPr>
        <w:t>(За примарну здравствену заштиту и мртвозорство)</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Председник општине:</w:t>
      </w:r>
      <w:r w:rsidRPr="00481AAB">
        <w:rPr>
          <w:sz w:val="20"/>
          <w:szCs w:val="20"/>
        </w:rPr>
        <w:t xml:space="preserve"> </w:t>
      </w:r>
      <w:r w:rsidRPr="00481AAB">
        <w:rPr>
          <w:b/>
          <w:bCs/>
          <w:sz w:val="20"/>
          <w:szCs w:val="20"/>
        </w:rPr>
        <w:t>9.526.793</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Општинско веће:</w:t>
      </w:r>
      <w:r w:rsidRPr="00481AAB">
        <w:rPr>
          <w:sz w:val="20"/>
          <w:szCs w:val="20"/>
        </w:rPr>
        <w:t xml:space="preserve"> </w:t>
      </w:r>
      <w:r w:rsidRPr="00481AAB">
        <w:rPr>
          <w:b/>
          <w:bCs/>
          <w:sz w:val="20"/>
          <w:szCs w:val="20"/>
        </w:rPr>
        <w:t>8.538.000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737312" w:rsidP="00481AAB">
      <w:pPr>
        <w:numPr>
          <w:ilvl w:val="0"/>
          <w:numId w:val="6"/>
        </w:numPr>
        <w:ind w:left="0" w:right="-360"/>
        <w:jc w:val="both"/>
        <w:rPr>
          <w:sz w:val="20"/>
          <w:szCs w:val="20"/>
        </w:rPr>
      </w:pPr>
      <w:r w:rsidRPr="00481AAB">
        <w:rPr>
          <w:b/>
          <w:bCs/>
          <w:sz w:val="20"/>
          <w:szCs w:val="20"/>
        </w:rPr>
        <w:t>Месне заједнице:</w:t>
      </w:r>
      <w:r w:rsidRPr="00481AAB">
        <w:rPr>
          <w:sz w:val="20"/>
          <w:szCs w:val="20"/>
        </w:rPr>
        <w:t xml:space="preserve"> </w:t>
      </w:r>
      <w:r w:rsidRPr="00481AAB">
        <w:rPr>
          <w:b/>
          <w:bCs/>
          <w:sz w:val="20"/>
          <w:szCs w:val="20"/>
        </w:rPr>
        <w:t>4.550.000</w:t>
      </w:r>
      <w:proofErr w:type="gramStart"/>
      <w:r w:rsidRPr="00481AAB">
        <w:rPr>
          <w:b/>
          <w:bCs/>
          <w:sz w:val="20"/>
          <w:szCs w:val="20"/>
        </w:rPr>
        <w:t>,00</w:t>
      </w:r>
      <w:proofErr w:type="gramEnd"/>
      <w:r w:rsidRPr="00481AAB">
        <w:rPr>
          <w:b/>
          <w:bCs/>
          <w:sz w:val="20"/>
          <w:szCs w:val="20"/>
        </w:rPr>
        <w:t xml:space="preserve"> динара</w:t>
      </w:r>
      <w:r w:rsidRPr="00481AAB">
        <w:rPr>
          <w:sz w:val="20"/>
          <w:szCs w:val="20"/>
        </w:rPr>
        <w:t>.</w:t>
      </w:r>
    </w:p>
    <w:p w:rsidR="00BA1FB3" w:rsidRPr="00481AAB" w:rsidRDefault="00BA1FB3" w:rsidP="00481AAB">
      <w:pPr>
        <w:shd w:val="clear" w:color="auto" w:fill="FFFFFF"/>
        <w:ind w:right="-360"/>
        <w:jc w:val="both"/>
        <w:rPr>
          <w:sz w:val="20"/>
          <w:szCs w:val="20"/>
          <w:lang w:val="sr-Cyrl-CS"/>
        </w:rPr>
      </w:pPr>
    </w:p>
    <w:p w:rsidR="00BA1FB3" w:rsidRPr="00481AAB" w:rsidRDefault="00737312" w:rsidP="00481AAB">
      <w:pPr>
        <w:ind w:right="-360" w:firstLine="720"/>
        <w:jc w:val="both"/>
        <w:rPr>
          <w:sz w:val="20"/>
          <w:szCs w:val="20"/>
        </w:rPr>
      </w:pPr>
      <w:r w:rsidRPr="00481AAB">
        <w:rPr>
          <w:b/>
          <w:i/>
          <w:sz w:val="20"/>
          <w:szCs w:val="20"/>
        </w:rPr>
        <w:t>1.1.Расходи за запослене</w:t>
      </w:r>
      <w:r w:rsidRPr="00481AAB">
        <w:rPr>
          <w:sz w:val="20"/>
          <w:szCs w:val="20"/>
        </w:rPr>
        <w:t xml:space="preserve">- Планирање масе средстава за обрачун и исплату плата у одлукама о буџету за 2027. </w:t>
      </w:r>
      <w:proofErr w:type="gramStart"/>
      <w:r w:rsidRPr="00481AAB">
        <w:rPr>
          <w:sz w:val="20"/>
          <w:szCs w:val="20"/>
        </w:rPr>
        <w:t>годину</w:t>
      </w:r>
      <w:proofErr w:type="gramEnd"/>
    </w:p>
    <w:p w:rsidR="00BA1FB3" w:rsidRPr="00481AAB" w:rsidRDefault="00737312" w:rsidP="00481AAB">
      <w:pPr>
        <w:ind w:right="-360" w:firstLine="720"/>
        <w:jc w:val="both"/>
        <w:rPr>
          <w:sz w:val="20"/>
          <w:szCs w:val="20"/>
        </w:rPr>
      </w:pPr>
      <w:r w:rsidRPr="00481AAB">
        <w:rPr>
          <w:sz w:val="20"/>
          <w:szCs w:val="20"/>
        </w:rPr>
        <w:t xml:space="preserve">Локална власт у 2027. </w:t>
      </w:r>
      <w:proofErr w:type="gramStart"/>
      <w:r w:rsidRPr="00481AAB">
        <w:rPr>
          <w:sz w:val="20"/>
          <w:szCs w:val="20"/>
        </w:rPr>
        <w:t>години</w:t>
      </w:r>
      <w:proofErr w:type="gramEnd"/>
      <w:r w:rsidRPr="00481AAB">
        <w:rPr>
          <w:sz w:val="20"/>
          <w:szCs w:val="20"/>
        </w:rPr>
        <w:t xml:space="preserve"> планира укупна средства потребна за обрачун и исплату плата запослених које се финансирају из буџета локалне власти, тако да масу средстава за исплату дванаест месечних плата планирају полазећи од нивоа плата исплаћених за септембар 2026. године, уз могућност увећања плата у складу са законом којим се уређује буџет, а то је 8% помножено са 12 месеци, што значи да се индексација односи на 12 месеци.</w:t>
      </w:r>
    </w:p>
    <w:p w:rsidR="00BA1FB3" w:rsidRPr="00481AAB" w:rsidRDefault="00737312" w:rsidP="00481AAB">
      <w:pPr>
        <w:ind w:right="-360" w:firstLine="720"/>
        <w:jc w:val="both"/>
        <w:rPr>
          <w:sz w:val="20"/>
          <w:szCs w:val="20"/>
        </w:rPr>
      </w:pPr>
      <w:r w:rsidRPr="00481AAB">
        <w:rPr>
          <w:sz w:val="20"/>
          <w:szCs w:val="20"/>
        </w:rPr>
        <w:t>Математички исказано, маса за плате код свих буџетских корисника се утврђује на следећи начин:</w:t>
      </w:r>
    </w:p>
    <w:p w:rsidR="00BA1FB3" w:rsidRPr="00481AAB" w:rsidRDefault="00737312" w:rsidP="00481AAB">
      <w:pPr>
        <w:ind w:right="-360" w:firstLine="720"/>
        <w:jc w:val="both"/>
        <w:rPr>
          <w:sz w:val="20"/>
          <w:szCs w:val="20"/>
        </w:rPr>
      </w:pPr>
      <w:r w:rsidRPr="00481AAB">
        <w:rPr>
          <w:noProof/>
          <w:sz w:val="20"/>
          <w:szCs w:val="20"/>
        </w:rPr>
        <w:drawing>
          <wp:inline distT="0" distB="0" distL="0" distR="0">
            <wp:extent cx="5273040" cy="967105"/>
            <wp:effectExtent l="0" t="0" r="3810" b="4445"/>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5" cstate="print"/>
                    <a:srcRect/>
                    <a:stretch/>
                  </pic:blipFill>
                  <pic:spPr>
                    <a:xfrm>
                      <a:off x="0" y="0"/>
                      <a:ext cx="5276274" cy="967698"/>
                    </a:xfrm>
                    <a:prstGeom prst="rect">
                      <a:avLst/>
                    </a:prstGeom>
                    <a:ln>
                      <a:noFill/>
                    </a:ln>
                  </pic:spPr>
                </pic:pic>
              </a:graphicData>
            </a:graphic>
          </wp:inline>
        </w:drawing>
      </w:r>
    </w:p>
    <w:p w:rsidR="00BA1FB3" w:rsidRPr="00481AAB" w:rsidRDefault="00737312" w:rsidP="00481AAB">
      <w:pPr>
        <w:ind w:right="-360" w:firstLine="720"/>
        <w:jc w:val="both"/>
        <w:rPr>
          <w:sz w:val="20"/>
          <w:szCs w:val="20"/>
        </w:rPr>
      </w:pPr>
      <w:r w:rsidRPr="00481AAB">
        <w:rPr>
          <w:sz w:val="20"/>
          <w:szCs w:val="20"/>
        </w:rPr>
        <w:t>Уколико маса средстава која је утврђена на претходно наведени начин није довољна за обрачун и исплату плата запослених код корисника буџета локалне власти, иста се може увећати у току 2027 године, а након претходно добијене писане сагласности министарства надлежног за послове финансија.</w:t>
      </w:r>
    </w:p>
    <w:p w:rsidR="00BA1FB3" w:rsidRPr="00481AAB" w:rsidRDefault="00737312" w:rsidP="00481AAB">
      <w:pPr>
        <w:ind w:right="-360" w:firstLine="720"/>
        <w:jc w:val="both"/>
        <w:rPr>
          <w:sz w:val="20"/>
          <w:szCs w:val="20"/>
        </w:rPr>
      </w:pPr>
      <w:r w:rsidRPr="00481AAB">
        <w:rPr>
          <w:sz w:val="20"/>
          <w:szCs w:val="20"/>
        </w:rPr>
        <w:t xml:space="preserve">На основу горе наведене формуле средства за плате су </w:t>
      </w:r>
      <w:proofErr w:type="gramStart"/>
      <w:r w:rsidRPr="00481AAB">
        <w:rPr>
          <w:sz w:val="20"/>
          <w:szCs w:val="20"/>
        </w:rPr>
        <w:t>планирана  на</w:t>
      </w:r>
      <w:proofErr w:type="gramEnd"/>
      <w:r w:rsidRPr="00481AAB">
        <w:rPr>
          <w:sz w:val="20"/>
          <w:szCs w:val="20"/>
        </w:rPr>
        <w:t xml:space="preserve"> бази броја запослених којима је исплаћена плата за септембар 2026. </w:t>
      </w:r>
      <w:proofErr w:type="gramStart"/>
      <w:r w:rsidRPr="00481AAB">
        <w:rPr>
          <w:sz w:val="20"/>
          <w:szCs w:val="20"/>
        </w:rPr>
        <w:t>године</w:t>
      </w:r>
      <w:proofErr w:type="gramEnd"/>
      <w:r w:rsidRPr="00481AAB">
        <w:rPr>
          <w:sz w:val="20"/>
          <w:szCs w:val="20"/>
        </w:rPr>
        <w:t>, а не систематизованог броја запослених.</w:t>
      </w:r>
    </w:p>
    <w:p w:rsidR="00BA1FB3" w:rsidRPr="00481AAB" w:rsidRDefault="00737312" w:rsidP="00481AAB">
      <w:pPr>
        <w:ind w:right="-360" w:firstLine="720"/>
        <w:jc w:val="both"/>
        <w:rPr>
          <w:sz w:val="20"/>
          <w:szCs w:val="20"/>
        </w:rPr>
      </w:pPr>
      <w:r w:rsidRPr="00481AAB">
        <w:rPr>
          <w:sz w:val="20"/>
          <w:szCs w:val="20"/>
        </w:rPr>
        <w:t xml:space="preserve">Као и у претходним годинама, и у буџетској 2026. години не треба и није планиран обрачун и исплата поклона у новцу, божићних, годишњих и других врста награда, бонуса и примања запослених ради побољшања материјалног положаја и побољшања услова рада предвиђених посебним и појединачним колективним уговорима, за директне и индиректне кориснике буџетских средстава локалне власти, као и друга примања из члана 120. </w:t>
      </w:r>
      <w:proofErr w:type="gramStart"/>
      <w:r w:rsidRPr="00481AAB">
        <w:rPr>
          <w:sz w:val="20"/>
          <w:szCs w:val="20"/>
        </w:rPr>
        <w:t>став</w:t>
      </w:r>
      <w:proofErr w:type="gramEnd"/>
      <w:r w:rsidRPr="00481AAB">
        <w:rPr>
          <w:sz w:val="20"/>
          <w:szCs w:val="20"/>
        </w:rPr>
        <w:t xml:space="preserve"> 1. </w:t>
      </w:r>
      <w:proofErr w:type="gramStart"/>
      <w:r w:rsidRPr="00481AAB">
        <w:rPr>
          <w:sz w:val="20"/>
          <w:szCs w:val="20"/>
        </w:rPr>
        <w:t>тачка</w:t>
      </w:r>
      <w:proofErr w:type="gramEnd"/>
      <w:r w:rsidRPr="00481AAB">
        <w:rPr>
          <w:sz w:val="20"/>
          <w:szCs w:val="20"/>
        </w:rPr>
        <w:t xml:space="preserve"> 4. Закона о раду („Службени гласник РС”, бр. 24/05, 61/05, 54/09, 32/13, 75/14, 13/17УС, 113/17 и 95/18-аутентично тумачење) осим јубиларних награда за запослене који то право стичу у 202</w:t>
      </w:r>
      <w:r w:rsidR="00E103FB" w:rsidRPr="00481AAB">
        <w:rPr>
          <w:sz w:val="20"/>
          <w:szCs w:val="20"/>
          <w:lang w:val="sr-Cyrl-RS"/>
        </w:rPr>
        <w:t>7</w:t>
      </w:r>
      <w:r w:rsidRPr="00481AAB">
        <w:rPr>
          <w:sz w:val="20"/>
          <w:szCs w:val="20"/>
        </w:rPr>
        <w:t xml:space="preserve">. </w:t>
      </w:r>
      <w:proofErr w:type="gramStart"/>
      <w:r w:rsidRPr="00481AAB">
        <w:rPr>
          <w:sz w:val="20"/>
          <w:szCs w:val="20"/>
        </w:rPr>
        <w:t>години</w:t>
      </w:r>
      <w:proofErr w:type="gramEnd"/>
      <w:r w:rsidRPr="00481AAB">
        <w:rPr>
          <w:sz w:val="20"/>
          <w:szCs w:val="20"/>
        </w:rPr>
        <w:t xml:space="preserve"> и новчаних честитки за децу запослених.</w:t>
      </w:r>
    </w:p>
    <w:p w:rsidR="00BA1FB3" w:rsidRPr="00481AAB" w:rsidRDefault="00737312" w:rsidP="00481AAB">
      <w:pPr>
        <w:ind w:right="-360" w:firstLine="720"/>
        <w:jc w:val="both"/>
        <w:rPr>
          <w:sz w:val="20"/>
          <w:szCs w:val="20"/>
        </w:rPr>
      </w:pPr>
      <w:r w:rsidRPr="00481AAB">
        <w:rPr>
          <w:sz w:val="20"/>
          <w:szCs w:val="20"/>
        </w:rPr>
        <w:lastRenderedPageBreak/>
        <w:t>Такође, у 202</w:t>
      </w:r>
      <w:r w:rsidR="00E103FB" w:rsidRPr="00481AAB">
        <w:rPr>
          <w:sz w:val="20"/>
          <w:szCs w:val="20"/>
          <w:lang w:val="sr-Cyrl-RS"/>
        </w:rPr>
        <w:t>7</w:t>
      </w:r>
      <w:r w:rsidRPr="00481AAB">
        <w:rPr>
          <w:sz w:val="20"/>
          <w:szCs w:val="20"/>
        </w:rPr>
        <w:t xml:space="preserve">. </w:t>
      </w:r>
      <w:proofErr w:type="gramStart"/>
      <w:r w:rsidRPr="00481AAB">
        <w:rPr>
          <w:sz w:val="20"/>
          <w:szCs w:val="20"/>
        </w:rPr>
        <w:t>години</w:t>
      </w:r>
      <w:proofErr w:type="gramEnd"/>
      <w:r w:rsidRPr="00481AAB">
        <w:rPr>
          <w:sz w:val="20"/>
          <w:szCs w:val="20"/>
        </w:rPr>
        <w:t xml:space="preserve"> не могу се исплаћивати запосленима код директних и индиректних корисника буџетских средстава локалне власти, награде и бонуси који према међународним критеријумима представљају нестандардне, односно нетранспарентне облике награда и бонуса.</w:t>
      </w:r>
    </w:p>
    <w:p w:rsidR="00BA1FB3" w:rsidRPr="00481AAB" w:rsidRDefault="00737312" w:rsidP="00481AAB">
      <w:pPr>
        <w:ind w:right="-360"/>
        <w:jc w:val="both"/>
        <w:rPr>
          <w:sz w:val="20"/>
          <w:szCs w:val="20"/>
        </w:rPr>
      </w:pPr>
      <w:r w:rsidRPr="00481AAB">
        <w:rPr>
          <w:sz w:val="20"/>
          <w:szCs w:val="20"/>
        </w:rPr>
        <w:t xml:space="preserve">Према подацима из нацрта буџета за 2027. годину, укупни планирани расходи за запослене (економске класификације </w:t>
      </w:r>
      <w:r w:rsidRPr="00481AAB">
        <w:rPr>
          <w:b/>
          <w:bCs/>
          <w:sz w:val="20"/>
          <w:szCs w:val="20"/>
        </w:rPr>
        <w:t>411 – Плате</w:t>
      </w:r>
      <w:r w:rsidRPr="00481AAB">
        <w:rPr>
          <w:sz w:val="20"/>
          <w:szCs w:val="20"/>
        </w:rPr>
        <w:t xml:space="preserve"> и </w:t>
      </w:r>
      <w:r w:rsidRPr="00481AAB">
        <w:rPr>
          <w:b/>
          <w:bCs/>
          <w:sz w:val="20"/>
          <w:szCs w:val="20"/>
        </w:rPr>
        <w:t>412 – Социјални доприноси на терет послодавца</w:t>
      </w:r>
      <w:r w:rsidRPr="00481AAB">
        <w:rPr>
          <w:sz w:val="20"/>
          <w:szCs w:val="20"/>
        </w:rPr>
        <w:t xml:space="preserve">) износе </w:t>
      </w:r>
      <w:r w:rsidRPr="00481AAB">
        <w:rPr>
          <w:b/>
          <w:bCs/>
          <w:sz w:val="20"/>
          <w:szCs w:val="20"/>
        </w:rPr>
        <w:t>254.017.518,00 динара</w:t>
      </w:r>
      <w:r w:rsidRPr="00481AAB">
        <w:rPr>
          <w:sz w:val="20"/>
          <w:szCs w:val="20"/>
        </w:rPr>
        <w:t>.Овај износ је у потпуности усклађен са коначним макроекономским лимитом за планирање плата који је Министарство финансија одредило за Белу Паланку (максимално 254.017.518 динара без пратећих социјалних давања.</w:t>
      </w:r>
    </w:p>
    <w:p w:rsidR="00BA1FB3" w:rsidRPr="00481AAB" w:rsidRDefault="00737312" w:rsidP="00481AAB">
      <w:pPr>
        <w:ind w:right="-360"/>
        <w:jc w:val="both"/>
        <w:rPr>
          <w:sz w:val="20"/>
          <w:szCs w:val="20"/>
        </w:rPr>
      </w:pPr>
      <w:r w:rsidRPr="00481AAB">
        <w:rPr>
          <w:sz w:val="20"/>
          <w:szCs w:val="20"/>
        </w:rPr>
        <w:t>У наставку је приказан детаљан износ трошкова за плате и доприносе по корисницима (исказано у динарима):</w:t>
      </w:r>
    </w:p>
    <w:p w:rsidR="00BA1FB3" w:rsidRPr="00481AAB" w:rsidRDefault="00737312" w:rsidP="00481AAB">
      <w:pPr>
        <w:numPr>
          <w:ilvl w:val="0"/>
          <w:numId w:val="7"/>
        </w:numPr>
        <w:ind w:left="0"/>
        <w:jc w:val="both"/>
        <w:rPr>
          <w:sz w:val="20"/>
          <w:szCs w:val="20"/>
        </w:rPr>
      </w:pPr>
      <w:r w:rsidRPr="00481AAB">
        <w:rPr>
          <w:b/>
          <w:bCs/>
          <w:sz w:val="20"/>
          <w:szCs w:val="20"/>
        </w:rPr>
        <w:t>Предшколска установа „Драгица Лаловић“</w:t>
      </w:r>
      <w:r w:rsidRPr="00481AAB">
        <w:rPr>
          <w:sz w:val="20"/>
          <w:szCs w:val="20"/>
        </w:rPr>
        <w:t xml:space="preserve">: </w:t>
      </w:r>
      <w:r w:rsidRPr="00481AAB">
        <w:rPr>
          <w:b/>
          <w:bCs/>
          <w:sz w:val="20"/>
          <w:szCs w:val="20"/>
        </w:rPr>
        <w:t>87.558.000,00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55.250.000,00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32.308.000,00</w:t>
      </w:r>
    </w:p>
    <w:p w:rsidR="00BA1FB3" w:rsidRPr="00481AAB" w:rsidRDefault="00737312" w:rsidP="00481AAB">
      <w:pPr>
        <w:numPr>
          <w:ilvl w:val="0"/>
          <w:numId w:val="7"/>
        </w:numPr>
        <w:ind w:left="0"/>
        <w:jc w:val="both"/>
        <w:rPr>
          <w:sz w:val="20"/>
          <w:szCs w:val="20"/>
        </w:rPr>
      </w:pPr>
      <w:r w:rsidRPr="00481AAB">
        <w:rPr>
          <w:b/>
          <w:bCs/>
          <w:sz w:val="20"/>
          <w:szCs w:val="20"/>
        </w:rPr>
        <w:t>Општинска управа Бела Паланка</w:t>
      </w:r>
      <w:r w:rsidRPr="00481AAB">
        <w:rPr>
          <w:sz w:val="20"/>
          <w:szCs w:val="20"/>
        </w:rPr>
        <w:t xml:space="preserve">: </w:t>
      </w:r>
      <w:r w:rsidRPr="00481AAB">
        <w:rPr>
          <w:b/>
          <w:bCs/>
          <w:sz w:val="20"/>
          <w:szCs w:val="20"/>
        </w:rPr>
        <w:t>67.286.000,00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58.433.000,00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8.853.000,00</w:t>
      </w:r>
    </w:p>
    <w:p w:rsidR="00BA1FB3" w:rsidRPr="00481AAB" w:rsidRDefault="00737312" w:rsidP="00481AAB">
      <w:pPr>
        <w:numPr>
          <w:ilvl w:val="0"/>
          <w:numId w:val="7"/>
        </w:numPr>
        <w:ind w:left="0"/>
        <w:jc w:val="both"/>
        <w:rPr>
          <w:sz w:val="20"/>
          <w:szCs w:val="20"/>
        </w:rPr>
      </w:pPr>
      <w:r w:rsidRPr="00481AAB">
        <w:rPr>
          <w:b/>
          <w:bCs/>
          <w:sz w:val="20"/>
          <w:szCs w:val="20"/>
        </w:rPr>
        <w:t>Установа културе „Ремизијана“</w:t>
      </w:r>
      <w:r w:rsidRPr="00481AAB">
        <w:rPr>
          <w:sz w:val="20"/>
          <w:szCs w:val="20"/>
        </w:rPr>
        <w:t xml:space="preserve">: </w:t>
      </w:r>
      <w:r w:rsidRPr="00481AAB">
        <w:rPr>
          <w:b/>
          <w:bCs/>
          <w:sz w:val="20"/>
          <w:szCs w:val="20"/>
        </w:rPr>
        <w:t>29.606.000,00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25.711.000,00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3.895.000,00</w:t>
      </w:r>
    </w:p>
    <w:p w:rsidR="00BA1FB3" w:rsidRPr="00481AAB" w:rsidRDefault="00737312" w:rsidP="00481AAB">
      <w:pPr>
        <w:numPr>
          <w:ilvl w:val="0"/>
          <w:numId w:val="7"/>
        </w:numPr>
        <w:ind w:left="0"/>
        <w:jc w:val="both"/>
        <w:rPr>
          <w:sz w:val="20"/>
          <w:szCs w:val="20"/>
        </w:rPr>
      </w:pPr>
      <w:r w:rsidRPr="00481AAB">
        <w:rPr>
          <w:b/>
          <w:bCs/>
          <w:sz w:val="20"/>
          <w:szCs w:val="20"/>
        </w:rPr>
        <w:t>Спортски центар „Бањица“</w:t>
      </w:r>
      <w:r w:rsidRPr="00481AAB">
        <w:rPr>
          <w:sz w:val="20"/>
          <w:szCs w:val="20"/>
        </w:rPr>
        <w:t xml:space="preserve">: </w:t>
      </w:r>
      <w:r w:rsidRPr="00481AAB">
        <w:rPr>
          <w:b/>
          <w:bCs/>
          <w:sz w:val="20"/>
          <w:szCs w:val="20"/>
        </w:rPr>
        <w:t>28.663.000,00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24.892.000,00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3.771.000,00</w:t>
      </w:r>
    </w:p>
    <w:p w:rsidR="00BA1FB3" w:rsidRPr="00481AAB" w:rsidRDefault="00737312" w:rsidP="00481AAB">
      <w:pPr>
        <w:numPr>
          <w:ilvl w:val="0"/>
          <w:numId w:val="7"/>
        </w:numPr>
        <w:ind w:left="0"/>
        <w:jc w:val="both"/>
        <w:rPr>
          <w:sz w:val="20"/>
          <w:szCs w:val="20"/>
        </w:rPr>
      </w:pPr>
      <w:r w:rsidRPr="00481AAB">
        <w:rPr>
          <w:b/>
          <w:bCs/>
          <w:sz w:val="20"/>
          <w:szCs w:val="20"/>
        </w:rPr>
        <w:t>Народна библиотека „Вук Караџић“</w:t>
      </w:r>
      <w:r w:rsidRPr="00481AAB">
        <w:rPr>
          <w:sz w:val="20"/>
          <w:szCs w:val="20"/>
        </w:rPr>
        <w:t xml:space="preserve">: </w:t>
      </w:r>
      <w:r w:rsidRPr="00481AAB">
        <w:rPr>
          <w:b/>
          <w:bCs/>
          <w:sz w:val="20"/>
          <w:szCs w:val="20"/>
        </w:rPr>
        <w:t>12.123.000,00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10.528.000,00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1.595.000,00</w:t>
      </w:r>
    </w:p>
    <w:p w:rsidR="00BA1FB3" w:rsidRPr="00481AAB" w:rsidRDefault="00737312" w:rsidP="00481AAB">
      <w:pPr>
        <w:numPr>
          <w:ilvl w:val="0"/>
          <w:numId w:val="7"/>
        </w:numPr>
        <w:ind w:left="0"/>
        <w:jc w:val="both"/>
        <w:rPr>
          <w:sz w:val="20"/>
          <w:szCs w:val="20"/>
        </w:rPr>
      </w:pPr>
      <w:r w:rsidRPr="00481AAB">
        <w:rPr>
          <w:b/>
          <w:bCs/>
          <w:sz w:val="20"/>
          <w:szCs w:val="20"/>
        </w:rPr>
        <w:t>Туристичка организација Беле Паланке</w:t>
      </w:r>
      <w:r w:rsidRPr="00481AAB">
        <w:rPr>
          <w:sz w:val="20"/>
          <w:szCs w:val="20"/>
        </w:rPr>
        <w:t xml:space="preserve">: </w:t>
      </w:r>
      <w:r w:rsidRPr="00481AAB">
        <w:rPr>
          <w:b/>
          <w:bCs/>
          <w:sz w:val="20"/>
          <w:szCs w:val="20"/>
        </w:rPr>
        <w:t>10.208.000,00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8.858.000,00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1.350.000,00</w:t>
      </w:r>
    </w:p>
    <w:p w:rsidR="00BA1FB3" w:rsidRPr="00481AAB" w:rsidRDefault="00737312" w:rsidP="00481AAB">
      <w:pPr>
        <w:numPr>
          <w:ilvl w:val="0"/>
          <w:numId w:val="7"/>
        </w:numPr>
        <w:ind w:left="0"/>
        <w:jc w:val="both"/>
        <w:rPr>
          <w:sz w:val="20"/>
          <w:szCs w:val="20"/>
        </w:rPr>
      </w:pPr>
      <w:r w:rsidRPr="00481AAB">
        <w:rPr>
          <w:b/>
          <w:bCs/>
          <w:sz w:val="20"/>
          <w:szCs w:val="20"/>
        </w:rPr>
        <w:t>Скупштина општине</w:t>
      </w:r>
      <w:r w:rsidRPr="00481AAB">
        <w:rPr>
          <w:sz w:val="20"/>
          <w:szCs w:val="20"/>
        </w:rPr>
        <w:t xml:space="preserve">: </w:t>
      </w:r>
      <w:r w:rsidRPr="00481AAB">
        <w:rPr>
          <w:b/>
          <w:bCs/>
          <w:sz w:val="20"/>
          <w:szCs w:val="20"/>
        </w:rPr>
        <w:t>6.670.000,00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5.793.000,00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877.000,00</w:t>
      </w:r>
    </w:p>
    <w:p w:rsidR="00BA1FB3" w:rsidRPr="00481AAB" w:rsidRDefault="00737312" w:rsidP="00481AAB">
      <w:pPr>
        <w:numPr>
          <w:ilvl w:val="0"/>
          <w:numId w:val="7"/>
        </w:numPr>
        <w:ind w:left="0"/>
        <w:jc w:val="both"/>
        <w:rPr>
          <w:sz w:val="20"/>
          <w:szCs w:val="20"/>
        </w:rPr>
      </w:pPr>
      <w:r w:rsidRPr="00481AAB">
        <w:rPr>
          <w:b/>
          <w:bCs/>
          <w:sz w:val="20"/>
          <w:szCs w:val="20"/>
        </w:rPr>
        <w:t>Председник општине</w:t>
      </w:r>
      <w:r w:rsidRPr="00481AAB">
        <w:rPr>
          <w:sz w:val="20"/>
          <w:szCs w:val="20"/>
        </w:rPr>
        <w:t xml:space="preserve">: </w:t>
      </w:r>
      <w:r w:rsidRPr="00481AAB">
        <w:rPr>
          <w:b/>
          <w:bCs/>
          <w:sz w:val="20"/>
          <w:szCs w:val="20"/>
        </w:rPr>
        <w:t>6.026.793,00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5.228.793,00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798.000,00</w:t>
      </w:r>
    </w:p>
    <w:p w:rsidR="00BA1FB3" w:rsidRPr="00481AAB" w:rsidRDefault="00737312" w:rsidP="00481AAB">
      <w:pPr>
        <w:numPr>
          <w:ilvl w:val="0"/>
          <w:numId w:val="7"/>
        </w:numPr>
        <w:ind w:left="0"/>
        <w:jc w:val="both"/>
        <w:rPr>
          <w:sz w:val="20"/>
          <w:szCs w:val="20"/>
        </w:rPr>
      </w:pPr>
      <w:r w:rsidRPr="00481AAB">
        <w:rPr>
          <w:b/>
          <w:bCs/>
          <w:sz w:val="20"/>
          <w:szCs w:val="20"/>
        </w:rPr>
        <w:t>Општинско веће</w:t>
      </w:r>
      <w:r w:rsidRPr="00481AAB">
        <w:rPr>
          <w:sz w:val="20"/>
          <w:szCs w:val="20"/>
        </w:rPr>
        <w:t xml:space="preserve">: </w:t>
      </w:r>
      <w:r w:rsidRPr="00481AAB">
        <w:rPr>
          <w:b/>
          <w:bCs/>
          <w:sz w:val="20"/>
          <w:szCs w:val="20"/>
        </w:rPr>
        <w:t>5.838.000,00</w:t>
      </w:r>
    </w:p>
    <w:p w:rsidR="00BA1FB3" w:rsidRPr="00481AAB" w:rsidRDefault="00737312" w:rsidP="00481AAB">
      <w:pPr>
        <w:numPr>
          <w:ilvl w:val="1"/>
          <w:numId w:val="7"/>
        </w:numPr>
        <w:ind w:left="0"/>
        <w:jc w:val="both"/>
        <w:rPr>
          <w:sz w:val="20"/>
          <w:szCs w:val="20"/>
        </w:rPr>
      </w:pPr>
      <w:r w:rsidRPr="00481AAB">
        <w:rPr>
          <w:i/>
          <w:iCs/>
          <w:sz w:val="20"/>
          <w:szCs w:val="20"/>
        </w:rPr>
        <w:t>Плате (411):</w:t>
      </w:r>
      <w:r w:rsidRPr="00481AAB">
        <w:rPr>
          <w:sz w:val="20"/>
          <w:szCs w:val="20"/>
        </w:rPr>
        <w:t xml:space="preserve"> 5.070.000,00</w:t>
      </w:r>
    </w:p>
    <w:p w:rsidR="00BA1FB3" w:rsidRPr="00481AAB" w:rsidRDefault="00737312" w:rsidP="00481AAB">
      <w:pPr>
        <w:numPr>
          <w:ilvl w:val="1"/>
          <w:numId w:val="7"/>
        </w:numPr>
        <w:ind w:left="0"/>
        <w:jc w:val="both"/>
        <w:rPr>
          <w:sz w:val="20"/>
          <w:szCs w:val="20"/>
        </w:rPr>
      </w:pPr>
      <w:r w:rsidRPr="00481AAB">
        <w:rPr>
          <w:i/>
          <w:iCs/>
          <w:sz w:val="20"/>
          <w:szCs w:val="20"/>
        </w:rPr>
        <w:t>Доприноси (412):</w:t>
      </w:r>
      <w:r w:rsidRPr="00481AAB">
        <w:rPr>
          <w:sz w:val="20"/>
          <w:szCs w:val="20"/>
        </w:rPr>
        <w:t xml:space="preserve"> 768.000,00</w:t>
      </w:r>
    </w:p>
    <w:p w:rsidR="00BA1FB3" w:rsidRPr="00481AAB" w:rsidRDefault="00737312" w:rsidP="00481AAB">
      <w:pPr>
        <w:ind w:right="-360"/>
        <w:jc w:val="both"/>
        <w:rPr>
          <w:sz w:val="20"/>
          <w:szCs w:val="20"/>
        </w:rPr>
      </w:pPr>
      <w:r w:rsidRPr="00481AAB">
        <w:rPr>
          <w:i/>
          <w:iCs/>
          <w:sz w:val="20"/>
          <w:szCs w:val="20"/>
        </w:rPr>
        <w:t>Напомена: За индиректне кориснике</w:t>
      </w:r>
      <w:r w:rsidR="00E103FB" w:rsidRPr="00481AAB">
        <w:rPr>
          <w:i/>
          <w:iCs/>
          <w:sz w:val="20"/>
          <w:szCs w:val="20"/>
          <w:lang w:val="sr-Cyrl-RS"/>
        </w:rPr>
        <w:t xml:space="preserve"> буџета Републике</w:t>
      </w:r>
      <w:r w:rsidRPr="00481AAB">
        <w:rPr>
          <w:i/>
          <w:iCs/>
          <w:sz w:val="20"/>
          <w:szCs w:val="20"/>
        </w:rPr>
        <w:t xml:space="preserve"> у области образовања (Основн</w:t>
      </w:r>
      <w:r w:rsidR="00E103FB" w:rsidRPr="00481AAB">
        <w:rPr>
          <w:i/>
          <w:iCs/>
          <w:sz w:val="20"/>
          <w:szCs w:val="20"/>
          <w:lang w:val="sr-Cyrl-RS"/>
        </w:rPr>
        <w:t>е</w:t>
      </w:r>
      <w:r w:rsidRPr="00481AAB">
        <w:rPr>
          <w:i/>
          <w:iCs/>
          <w:sz w:val="20"/>
          <w:szCs w:val="20"/>
        </w:rPr>
        <w:t xml:space="preserve"> школ</w:t>
      </w:r>
      <w:r w:rsidR="00E103FB" w:rsidRPr="00481AAB">
        <w:rPr>
          <w:i/>
          <w:iCs/>
          <w:sz w:val="20"/>
          <w:szCs w:val="20"/>
          <w:lang w:val="sr-Cyrl-RS"/>
        </w:rPr>
        <w:t>е</w:t>
      </w:r>
      <w:r w:rsidRPr="00481AAB">
        <w:rPr>
          <w:i/>
          <w:iCs/>
          <w:sz w:val="20"/>
          <w:szCs w:val="20"/>
        </w:rPr>
        <w:t xml:space="preserve"> </w:t>
      </w:r>
      <w:r w:rsidR="005E40CA" w:rsidRPr="00481AAB">
        <w:rPr>
          <w:i/>
          <w:iCs/>
          <w:sz w:val="20"/>
          <w:szCs w:val="20"/>
        </w:rPr>
        <w:t xml:space="preserve">и Средња </w:t>
      </w:r>
      <w:r w:rsidRPr="00481AAB">
        <w:rPr>
          <w:i/>
          <w:iCs/>
          <w:sz w:val="20"/>
          <w:szCs w:val="20"/>
        </w:rPr>
        <w:t>школа) и примарне здравствене заштите (Дом здравља), плате запослених се финансирају директно са републичког нивоа (преко ресорних министарстава), те се у локалном буџету они воде кроз текуће трансфере, а не кроз класичне расходе за запослене (терет локалних пореза).</w:t>
      </w:r>
    </w:p>
    <w:p w:rsidR="00BA1FB3" w:rsidRPr="00481AAB" w:rsidRDefault="00737312" w:rsidP="00481AAB">
      <w:pPr>
        <w:ind w:firstLine="720"/>
        <w:jc w:val="both"/>
        <w:rPr>
          <w:sz w:val="20"/>
          <w:szCs w:val="20"/>
          <w:lang w:val="sr-Cyrl-CS"/>
        </w:rPr>
      </w:pPr>
      <w:r w:rsidRPr="00481AAB">
        <w:rPr>
          <w:sz w:val="20"/>
          <w:szCs w:val="20"/>
        </w:rPr>
        <w:t xml:space="preserve">У нацрту је </w:t>
      </w:r>
      <w:proofErr w:type="gramStart"/>
      <w:r w:rsidRPr="00481AAB">
        <w:rPr>
          <w:sz w:val="20"/>
          <w:szCs w:val="20"/>
        </w:rPr>
        <w:t xml:space="preserve">извршен  </w:t>
      </w:r>
      <w:r w:rsidRPr="00481AAB">
        <w:rPr>
          <w:sz w:val="20"/>
          <w:szCs w:val="20"/>
          <w:lang w:val="sr-Cyrl-CS"/>
        </w:rPr>
        <w:t>обрачун</w:t>
      </w:r>
      <w:proofErr w:type="gramEnd"/>
      <w:r w:rsidRPr="00481AAB">
        <w:rPr>
          <w:sz w:val="20"/>
          <w:szCs w:val="20"/>
          <w:lang w:val="sr-Cyrl-CS"/>
        </w:rPr>
        <w:t xml:space="preserve"> масе  зарада за 202</w:t>
      </w:r>
      <w:r w:rsidR="00E103FB" w:rsidRPr="00481AAB">
        <w:rPr>
          <w:sz w:val="20"/>
          <w:szCs w:val="20"/>
          <w:lang w:val="sr-Cyrl-CS"/>
        </w:rPr>
        <w:t>7</w:t>
      </w:r>
      <w:r w:rsidRPr="00481AAB">
        <w:rPr>
          <w:sz w:val="20"/>
          <w:szCs w:val="20"/>
          <w:lang w:val="sr-Cyrl-CS"/>
        </w:rPr>
        <w:t>.год. и планирано12 зарада.</w:t>
      </w:r>
    </w:p>
    <w:p w:rsidR="00BA1FB3" w:rsidRPr="00481AAB" w:rsidRDefault="00737312" w:rsidP="00481AAB">
      <w:pPr>
        <w:jc w:val="both"/>
        <w:rPr>
          <w:sz w:val="20"/>
          <w:szCs w:val="20"/>
        </w:rPr>
      </w:pPr>
      <w:r w:rsidRPr="00481AAB">
        <w:rPr>
          <w:sz w:val="20"/>
          <w:szCs w:val="20"/>
        </w:rPr>
        <w:t xml:space="preserve">Подаци из ИСКРЕ укупно за </w:t>
      </w:r>
      <w:proofErr w:type="gramStart"/>
      <w:r w:rsidRPr="00481AAB">
        <w:rPr>
          <w:sz w:val="20"/>
          <w:szCs w:val="20"/>
        </w:rPr>
        <w:t>септембар :</w:t>
      </w:r>
      <w:proofErr w:type="gramEnd"/>
    </w:p>
    <w:p w:rsidR="00BA1FB3" w:rsidRPr="00481AAB" w:rsidRDefault="00737312" w:rsidP="00481AAB">
      <w:pPr>
        <w:pStyle w:val="NAZIVCLANA"/>
        <w:ind w:left="0" w:right="0"/>
        <w:jc w:val="both"/>
        <w:rPr>
          <w:rFonts w:ascii="Times New Roman" w:hAnsi="Times New Roman"/>
          <w:sz w:val="20"/>
          <w:szCs w:val="20"/>
        </w:rPr>
      </w:pPr>
      <w:r w:rsidRPr="00481AAB">
        <w:rPr>
          <w:rFonts w:ascii="Times New Roman" w:hAnsi="Times New Roman"/>
          <w:sz w:val="20"/>
          <w:szCs w:val="20"/>
        </w:rPr>
        <w:t>-</w:t>
      </w:r>
      <w:r w:rsidRPr="00481AAB">
        <w:rPr>
          <w:rFonts w:ascii="Times New Roman" w:hAnsi="Times New Roman"/>
          <w:b w:val="0"/>
          <w:sz w:val="20"/>
          <w:szCs w:val="20"/>
        </w:rPr>
        <w:t>Број запослених код корисника буџета  на одређено и неодређено време који ће се финансирати у 2027 год.:</w:t>
      </w:r>
    </w:p>
    <w:p w:rsidR="00BA1FB3" w:rsidRPr="00481AAB" w:rsidRDefault="00737312" w:rsidP="00481AAB">
      <w:pPr>
        <w:widowControl w:val="0"/>
        <w:autoSpaceDE w:val="0"/>
        <w:autoSpaceDN w:val="0"/>
        <w:adjustRightInd w:val="0"/>
        <w:jc w:val="both"/>
        <w:rPr>
          <w:sz w:val="20"/>
          <w:szCs w:val="20"/>
        </w:rPr>
      </w:pPr>
      <w:r w:rsidRPr="00481AAB">
        <w:rPr>
          <w:sz w:val="20"/>
          <w:szCs w:val="20"/>
          <w:lang w:val="sr-Cyrl-CS"/>
        </w:rPr>
        <w:t>-</w:t>
      </w:r>
      <w:r w:rsidRPr="00481AAB">
        <w:rPr>
          <w:sz w:val="20"/>
          <w:szCs w:val="20"/>
        </w:rPr>
        <w:t>36</w:t>
      </w:r>
      <w:r w:rsidRPr="00481AAB">
        <w:rPr>
          <w:sz w:val="20"/>
          <w:szCs w:val="20"/>
          <w:lang w:val="sr-Cyrl-CS"/>
        </w:rPr>
        <w:t xml:space="preserve"> запослених радника у локалној администрацији (на неодређено</w:t>
      </w:r>
      <w:r w:rsidRPr="00481AAB">
        <w:rPr>
          <w:sz w:val="20"/>
          <w:szCs w:val="20"/>
        </w:rPr>
        <w:t>-32 и одређено време-4)</w:t>
      </w:r>
    </w:p>
    <w:p w:rsidR="00BA1FB3" w:rsidRPr="00481AAB" w:rsidRDefault="00737312" w:rsidP="00481AAB">
      <w:pPr>
        <w:widowControl w:val="0"/>
        <w:autoSpaceDE w:val="0"/>
        <w:autoSpaceDN w:val="0"/>
        <w:adjustRightInd w:val="0"/>
        <w:jc w:val="both"/>
        <w:rPr>
          <w:sz w:val="20"/>
          <w:szCs w:val="20"/>
        </w:rPr>
      </w:pPr>
      <w:r w:rsidRPr="00481AAB">
        <w:rPr>
          <w:sz w:val="20"/>
          <w:szCs w:val="20"/>
        </w:rPr>
        <w:t xml:space="preserve">-10 </w:t>
      </w:r>
      <w:r w:rsidRPr="00481AAB">
        <w:rPr>
          <w:sz w:val="20"/>
          <w:szCs w:val="20"/>
          <w:lang w:val="sr-Cyrl-CS"/>
        </w:rPr>
        <w:t>постављена</w:t>
      </w:r>
      <w:r w:rsidRPr="00481AAB">
        <w:rPr>
          <w:sz w:val="20"/>
          <w:szCs w:val="20"/>
        </w:rPr>
        <w:t xml:space="preserve"> и изабрана лица</w:t>
      </w:r>
    </w:p>
    <w:p w:rsidR="00BA1FB3" w:rsidRPr="00481AAB" w:rsidRDefault="00737312" w:rsidP="00481AAB">
      <w:pPr>
        <w:widowControl w:val="0"/>
        <w:autoSpaceDE w:val="0"/>
        <w:autoSpaceDN w:val="0"/>
        <w:adjustRightInd w:val="0"/>
        <w:jc w:val="both"/>
        <w:rPr>
          <w:sz w:val="20"/>
          <w:szCs w:val="20"/>
          <w:lang w:val="sr-Cyrl-CS"/>
        </w:rPr>
      </w:pPr>
      <w:r w:rsidRPr="00481AAB">
        <w:rPr>
          <w:sz w:val="20"/>
          <w:szCs w:val="20"/>
          <w:lang w:val="sr-Cyrl-CS"/>
        </w:rPr>
        <w:t>-</w:t>
      </w:r>
      <w:r w:rsidRPr="00481AAB">
        <w:rPr>
          <w:sz w:val="20"/>
          <w:szCs w:val="20"/>
        </w:rPr>
        <w:t xml:space="preserve"> 44</w:t>
      </w:r>
      <w:r w:rsidRPr="00481AAB">
        <w:rPr>
          <w:sz w:val="20"/>
          <w:szCs w:val="20"/>
          <w:lang w:val="sr-Cyrl-CS"/>
        </w:rPr>
        <w:t xml:space="preserve"> запослених у Предшколској установи</w:t>
      </w:r>
      <w:r w:rsidRPr="00481AAB">
        <w:rPr>
          <w:sz w:val="20"/>
          <w:szCs w:val="20"/>
        </w:rPr>
        <w:t>-25 неодређено и 19 одређено</w:t>
      </w:r>
      <w:r w:rsidRPr="00481AAB">
        <w:rPr>
          <w:sz w:val="20"/>
          <w:szCs w:val="20"/>
          <w:lang w:val="sr-Cyrl-CS"/>
        </w:rPr>
        <w:t xml:space="preserve">  </w:t>
      </w:r>
    </w:p>
    <w:p w:rsidR="00BA1FB3" w:rsidRPr="00481AAB" w:rsidRDefault="00737312" w:rsidP="00481AAB">
      <w:pPr>
        <w:widowControl w:val="0"/>
        <w:autoSpaceDE w:val="0"/>
        <w:autoSpaceDN w:val="0"/>
        <w:adjustRightInd w:val="0"/>
        <w:jc w:val="both"/>
        <w:rPr>
          <w:sz w:val="20"/>
          <w:szCs w:val="20"/>
        </w:rPr>
      </w:pPr>
      <w:r w:rsidRPr="00481AAB">
        <w:rPr>
          <w:sz w:val="20"/>
          <w:szCs w:val="20"/>
          <w:lang w:val="sr-Cyrl-CS"/>
        </w:rPr>
        <w:t xml:space="preserve">- </w:t>
      </w:r>
      <w:r w:rsidRPr="00481AAB">
        <w:rPr>
          <w:sz w:val="20"/>
          <w:szCs w:val="20"/>
        </w:rPr>
        <w:t xml:space="preserve">7 </w:t>
      </w:r>
      <w:r w:rsidRPr="00481AAB">
        <w:rPr>
          <w:sz w:val="20"/>
          <w:szCs w:val="20"/>
          <w:lang w:val="sr-Cyrl-CS"/>
        </w:rPr>
        <w:t xml:space="preserve">број запослених у Народној библиотеци- </w:t>
      </w:r>
      <w:r w:rsidRPr="00481AAB">
        <w:rPr>
          <w:sz w:val="20"/>
          <w:szCs w:val="20"/>
        </w:rPr>
        <w:t>неодређено</w:t>
      </w:r>
      <w:r w:rsidRPr="00481AAB">
        <w:rPr>
          <w:sz w:val="20"/>
          <w:szCs w:val="20"/>
          <w:lang w:val="sr-Cyrl-CS"/>
        </w:rPr>
        <w:t xml:space="preserve"> </w:t>
      </w:r>
    </w:p>
    <w:p w:rsidR="00BA1FB3" w:rsidRPr="00481AAB" w:rsidRDefault="00737312" w:rsidP="00481AAB">
      <w:pPr>
        <w:widowControl w:val="0"/>
        <w:autoSpaceDE w:val="0"/>
        <w:autoSpaceDN w:val="0"/>
        <w:adjustRightInd w:val="0"/>
        <w:jc w:val="both"/>
        <w:rPr>
          <w:sz w:val="20"/>
          <w:szCs w:val="20"/>
        </w:rPr>
      </w:pPr>
      <w:r w:rsidRPr="00481AAB">
        <w:rPr>
          <w:sz w:val="20"/>
          <w:szCs w:val="20"/>
          <w:lang w:val="sr-Cyrl-CS"/>
        </w:rPr>
        <w:t xml:space="preserve">- </w:t>
      </w:r>
      <w:r w:rsidRPr="00481AAB">
        <w:rPr>
          <w:sz w:val="20"/>
          <w:szCs w:val="20"/>
        </w:rPr>
        <w:t xml:space="preserve">8 </w:t>
      </w:r>
      <w:r w:rsidRPr="00481AAB">
        <w:rPr>
          <w:sz w:val="20"/>
          <w:szCs w:val="20"/>
          <w:lang w:val="sr-Cyrl-CS"/>
        </w:rPr>
        <w:t xml:space="preserve">запослених у Туристичкој организацији- </w:t>
      </w:r>
      <w:r w:rsidRPr="00481AAB">
        <w:rPr>
          <w:sz w:val="20"/>
          <w:szCs w:val="20"/>
        </w:rPr>
        <w:t>неодређено</w:t>
      </w:r>
    </w:p>
    <w:p w:rsidR="00BA1FB3" w:rsidRPr="00481AAB" w:rsidRDefault="00737312" w:rsidP="00481AAB">
      <w:pPr>
        <w:widowControl w:val="0"/>
        <w:autoSpaceDE w:val="0"/>
        <w:autoSpaceDN w:val="0"/>
        <w:adjustRightInd w:val="0"/>
        <w:jc w:val="both"/>
        <w:rPr>
          <w:sz w:val="20"/>
          <w:szCs w:val="20"/>
          <w:lang w:val="sr-Cyrl-CS"/>
        </w:rPr>
      </w:pPr>
      <w:r w:rsidRPr="00481AAB">
        <w:rPr>
          <w:sz w:val="20"/>
          <w:szCs w:val="20"/>
          <w:lang w:val="sr-Cyrl-CS"/>
        </w:rPr>
        <w:t xml:space="preserve">- 17 </w:t>
      </w:r>
      <w:r w:rsidRPr="00481AAB">
        <w:rPr>
          <w:sz w:val="20"/>
          <w:szCs w:val="20"/>
        </w:rPr>
        <w:t>з</w:t>
      </w:r>
      <w:r w:rsidRPr="00481AAB">
        <w:rPr>
          <w:sz w:val="20"/>
          <w:szCs w:val="20"/>
          <w:lang w:val="sr-Cyrl-CS"/>
        </w:rPr>
        <w:t xml:space="preserve">апослених у </w:t>
      </w:r>
      <w:r w:rsidRPr="00481AAB">
        <w:rPr>
          <w:sz w:val="20"/>
          <w:szCs w:val="20"/>
        </w:rPr>
        <w:t xml:space="preserve">Установи </w:t>
      </w:r>
      <w:r w:rsidRPr="00481AAB">
        <w:rPr>
          <w:sz w:val="20"/>
          <w:szCs w:val="20"/>
          <w:lang w:val="sr-Cyrl-CS"/>
        </w:rPr>
        <w:t>културе -</w:t>
      </w:r>
      <w:r w:rsidRPr="00481AAB">
        <w:rPr>
          <w:sz w:val="20"/>
          <w:szCs w:val="20"/>
        </w:rPr>
        <w:t>неодређено</w:t>
      </w:r>
    </w:p>
    <w:p w:rsidR="00BA1FB3" w:rsidRPr="00481AAB" w:rsidRDefault="00737312" w:rsidP="00481AAB">
      <w:pPr>
        <w:jc w:val="both"/>
        <w:rPr>
          <w:sz w:val="20"/>
          <w:szCs w:val="20"/>
        </w:rPr>
      </w:pPr>
      <w:r w:rsidRPr="00481AAB">
        <w:rPr>
          <w:sz w:val="20"/>
          <w:szCs w:val="20"/>
          <w:lang w:val="sr-Cyrl-CS"/>
        </w:rPr>
        <w:t xml:space="preserve">- </w:t>
      </w:r>
      <w:r w:rsidRPr="00481AAB">
        <w:rPr>
          <w:sz w:val="20"/>
          <w:szCs w:val="20"/>
        </w:rPr>
        <w:t xml:space="preserve">19 </w:t>
      </w:r>
      <w:r w:rsidRPr="00481AAB">
        <w:rPr>
          <w:sz w:val="20"/>
          <w:szCs w:val="20"/>
          <w:lang w:val="sr-Cyrl-CS"/>
        </w:rPr>
        <w:t xml:space="preserve">запослених у Установи спорта- </w:t>
      </w:r>
      <w:r w:rsidRPr="00481AAB">
        <w:rPr>
          <w:sz w:val="20"/>
          <w:szCs w:val="20"/>
        </w:rPr>
        <w:t>неодређено</w:t>
      </w:r>
    </w:p>
    <w:p w:rsidR="00BA1FB3" w:rsidRPr="00481AAB" w:rsidRDefault="00737312" w:rsidP="00481AAB">
      <w:pPr>
        <w:jc w:val="both"/>
        <w:rPr>
          <w:b/>
          <w:sz w:val="20"/>
          <w:szCs w:val="20"/>
        </w:rPr>
      </w:pPr>
      <w:r w:rsidRPr="00481AAB">
        <w:rPr>
          <w:sz w:val="20"/>
          <w:szCs w:val="20"/>
        </w:rPr>
        <w:t xml:space="preserve"> </w:t>
      </w:r>
      <w:r w:rsidRPr="00481AAB">
        <w:rPr>
          <w:b/>
          <w:sz w:val="20"/>
          <w:szCs w:val="20"/>
        </w:rPr>
        <w:t>• Коришћење услуга и роба (Ек. класиф. 420): 332.214.000 динара</w:t>
      </w:r>
    </w:p>
    <w:p w:rsidR="00BA1FB3" w:rsidRPr="00481AAB" w:rsidRDefault="00737312" w:rsidP="00481AAB">
      <w:pPr>
        <w:jc w:val="both"/>
        <w:rPr>
          <w:sz w:val="20"/>
          <w:szCs w:val="20"/>
        </w:rPr>
      </w:pPr>
      <w:r w:rsidRPr="00481AAB">
        <w:rPr>
          <w:sz w:val="20"/>
          <w:szCs w:val="20"/>
        </w:rPr>
        <w:t>• Ово је појединачно највећа ставка унутар текућих расхода. Кључне поднамене су:</w:t>
      </w:r>
    </w:p>
    <w:p w:rsidR="00BA1FB3" w:rsidRPr="00481AAB" w:rsidRDefault="00737312" w:rsidP="00481AAB">
      <w:pPr>
        <w:ind w:firstLine="720"/>
        <w:jc w:val="both"/>
        <w:rPr>
          <w:sz w:val="20"/>
          <w:szCs w:val="20"/>
        </w:rPr>
      </w:pPr>
      <w:r w:rsidRPr="00481AAB">
        <w:rPr>
          <w:sz w:val="20"/>
          <w:szCs w:val="20"/>
        </w:rPr>
        <w:tab/>
        <w:t>• Специјализоване услуге (424): 98.260.000 динара (углавном за чишћење града, кошење и услуге спортског центра).</w:t>
      </w:r>
    </w:p>
    <w:p w:rsidR="00BA1FB3" w:rsidRPr="00481AAB" w:rsidRDefault="00737312" w:rsidP="00481AAB">
      <w:pPr>
        <w:ind w:firstLine="720"/>
        <w:jc w:val="both"/>
        <w:rPr>
          <w:sz w:val="20"/>
          <w:szCs w:val="20"/>
        </w:rPr>
      </w:pPr>
      <w:r w:rsidRPr="00481AAB">
        <w:rPr>
          <w:sz w:val="20"/>
          <w:szCs w:val="20"/>
        </w:rPr>
        <w:lastRenderedPageBreak/>
        <w:tab/>
        <w:t>• Текуће поправке и одржавање (425): 82.200.000 динара, где значајан удео од 50 милиона динара долази из "осталих извора" (извор 13/екстерни пројекти).</w:t>
      </w:r>
    </w:p>
    <w:p w:rsidR="00BA1FB3" w:rsidRPr="00481AAB" w:rsidRDefault="00737312" w:rsidP="00481AAB">
      <w:pPr>
        <w:ind w:firstLine="720"/>
        <w:jc w:val="both"/>
        <w:rPr>
          <w:sz w:val="20"/>
          <w:szCs w:val="20"/>
        </w:rPr>
      </w:pPr>
      <w:r w:rsidRPr="00481AAB">
        <w:rPr>
          <w:sz w:val="20"/>
          <w:szCs w:val="20"/>
        </w:rPr>
        <w:tab/>
        <w:t>• Услуге по уговору (423): 76.854.000 динара.</w:t>
      </w:r>
    </w:p>
    <w:p w:rsidR="00BA1FB3" w:rsidRPr="00481AAB" w:rsidRDefault="00737312" w:rsidP="00481AAB">
      <w:pPr>
        <w:ind w:firstLine="720"/>
        <w:jc w:val="both"/>
        <w:rPr>
          <w:sz w:val="20"/>
          <w:szCs w:val="20"/>
        </w:rPr>
      </w:pPr>
      <w:r w:rsidRPr="00481AAB">
        <w:rPr>
          <w:sz w:val="20"/>
          <w:szCs w:val="20"/>
        </w:rPr>
        <w:tab/>
        <w:t xml:space="preserve">• Стални трошкови (421): 49.800.000 динара (комуналије, енергија, расвета). </w:t>
      </w:r>
    </w:p>
    <w:p w:rsidR="00BA1FB3" w:rsidRPr="00481AAB" w:rsidRDefault="00737312" w:rsidP="00481AAB">
      <w:pPr>
        <w:jc w:val="both"/>
        <w:rPr>
          <w:sz w:val="20"/>
          <w:szCs w:val="20"/>
        </w:rPr>
      </w:pPr>
      <w:r w:rsidRPr="00481AAB">
        <w:rPr>
          <w:sz w:val="20"/>
          <w:szCs w:val="20"/>
        </w:rPr>
        <w:t>• Донације и трансфери (Ек. класиф. 460): 66.460.000 динара</w:t>
      </w:r>
    </w:p>
    <w:p w:rsidR="00BA1FB3" w:rsidRPr="00481AAB" w:rsidRDefault="00737312" w:rsidP="00481AAB">
      <w:pPr>
        <w:jc w:val="both"/>
        <w:rPr>
          <w:sz w:val="20"/>
          <w:szCs w:val="20"/>
        </w:rPr>
      </w:pPr>
      <w:r w:rsidRPr="00481AAB">
        <w:rPr>
          <w:sz w:val="20"/>
          <w:szCs w:val="20"/>
        </w:rPr>
        <w:tab/>
        <w:t>• Текући трансфери осталим нивоима власти (463): Износе 56.000.000 динара и намењени су суфинансирању основних и средњих школа, као и установа социјалне заштите.</w:t>
      </w:r>
    </w:p>
    <w:p w:rsidR="00BA1FB3" w:rsidRPr="00481AAB" w:rsidRDefault="00737312" w:rsidP="00481AAB">
      <w:pPr>
        <w:jc w:val="both"/>
        <w:rPr>
          <w:sz w:val="20"/>
          <w:szCs w:val="20"/>
        </w:rPr>
      </w:pPr>
      <w:r w:rsidRPr="00481AAB">
        <w:rPr>
          <w:sz w:val="20"/>
          <w:szCs w:val="20"/>
        </w:rPr>
        <w:t>• Социјална помоћ из буџета (Ек. класиф. 470): 27.200.000 динара</w:t>
      </w:r>
    </w:p>
    <w:p w:rsidR="00BA1FB3" w:rsidRPr="00481AAB" w:rsidRDefault="00737312" w:rsidP="00481AAB">
      <w:pPr>
        <w:jc w:val="both"/>
        <w:rPr>
          <w:sz w:val="20"/>
          <w:szCs w:val="20"/>
        </w:rPr>
      </w:pPr>
      <w:r w:rsidRPr="00481AAB">
        <w:rPr>
          <w:sz w:val="20"/>
          <w:szCs w:val="20"/>
        </w:rPr>
        <w:tab/>
        <w:t>• Користи се за директна давања породици, деци и социјално угроженим категоријама преко Центра за социјални рад.</w:t>
      </w:r>
    </w:p>
    <w:p w:rsidR="00BA1FB3" w:rsidRPr="00481AAB" w:rsidRDefault="00737312" w:rsidP="00481AAB">
      <w:pPr>
        <w:jc w:val="both"/>
        <w:rPr>
          <w:sz w:val="20"/>
          <w:szCs w:val="20"/>
        </w:rPr>
      </w:pPr>
      <w:r w:rsidRPr="00481AAB">
        <w:rPr>
          <w:sz w:val="20"/>
          <w:szCs w:val="20"/>
        </w:rPr>
        <w:t>• Субвенције (Ек. класиф. 450): 15.400.000 динара</w:t>
      </w:r>
    </w:p>
    <w:p w:rsidR="00BA1FB3" w:rsidRPr="00481AAB" w:rsidRDefault="00737312" w:rsidP="00481AAB">
      <w:pPr>
        <w:jc w:val="both"/>
        <w:rPr>
          <w:sz w:val="20"/>
          <w:szCs w:val="20"/>
        </w:rPr>
      </w:pPr>
      <w:r w:rsidRPr="00481AAB">
        <w:rPr>
          <w:sz w:val="20"/>
          <w:szCs w:val="20"/>
        </w:rPr>
        <w:tab/>
        <w:t>• За приватна предузећа по конкурсу (подршка запошљавању и руралном развоју) издваја се 12.000.000 динара, док текуће субвенције јавним нефинансијским предузећима износе 3.400.000 динара.</w:t>
      </w:r>
    </w:p>
    <w:p w:rsidR="00BA1FB3" w:rsidRPr="00481AAB" w:rsidRDefault="00737312" w:rsidP="00481AAB">
      <w:pPr>
        <w:jc w:val="both"/>
        <w:rPr>
          <w:sz w:val="20"/>
          <w:szCs w:val="20"/>
        </w:rPr>
      </w:pPr>
      <w:r w:rsidRPr="00481AAB">
        <w:rPr>
          <w:sz w:val="20"/>
          <w:szCs w:val="20"/>
        </w:rPr>
        <w:t>• Отплата камата и курсне разлике (Ек. класиф. 440): 10.200.000 динара</w:t>
      </w:r>
    </w:p>
    <w:p w:rsidR="00BA1FB3" w:rsidRPr="00481AAB" w:rsidRDefault="00737312" w:rsidP="00481AAB">
      <w:pPr>
        <w:jc w:val="both"/>
        <w:rPr>
          <w:sz w:val="20"/>
          <w:szCs w:val="20"/>
        </w:rPr>
      </w:pPr>
      <w:r w:rsidRPr="00481AAB">
        <w:rPr>
          <w:sz w:val="20"/>
          <w:szCs w:val="20"/>
        </w:rPr>
        <w:tab/>
        <w:t>• Служи за сервисирање претходно узетих домаћих кредита општине.</w:t>
      </w:r>
    </w:p>
    <w:p w:rsidR="00BA1FB3" w:rsidRPr="00481AAB" w:rsidRDefault="00737312" w:rsidP="00481AAB">
      <w:pPr>
        <w:jc w:val="both"/>
        <w:rPr>
          <w:sz w:val="20"/>
          <w:szCs w:val="20"/>
        </w:rPr>
      </w:pPr>
      <w:r w:rsidRPr="00481AAB">
        <w:rPr>
          <w:sz w:val="20"/>
          <w:szCs w:val="20"/>
        </w:rPr>
        <w:t>• Резерве (Ек. класиф. 499): 4.300.000 динара</w:t>
      </w:r>
    </w:p>
    <w:p w:rsidR="00BA1FB3" w:rsidRPr="00481AAB" w:rsidRDefault="00737312" w:rsidP="00481AAB">
      <w:pPr>
        <w:jc w:val="both"/>
        <w:rPr>
          <w:sz w:val="20"/>
          <w:szCs w:val="20"/>
        </w:rPr>
      </w:pPr>
      <w:r w:rsidRPr="00481AAB">
        <w:rPr>
          <w:sz w:val="20"/>
          <w:szCs w:val="20"/>
        </w:rPr>
        <w:tab/>
        <w:t>• Текућа буџетска резерва: 4.000.000 динара за непредвиђене трошкове током године.</w:t>
      </w:r>
    </w:p>
    <w:p w:rsidR="00BA1FB3" w:rsidRPr="00481AAB" w:rsidRDefault="00737312" w:rsidP="00481AAB">
      <w:pPr>
        <w:jc w:val="both"/>
        <w:rPr>
          <w:sz w:val="20"/>
          <w:szCs w:val="20"/>
        </w:rPr>
      </w:pPr>
      <w:r w:rsidRPr="00481AAB">
        <w:rPr>
          <w:sz w:val="20"/>
          <w:szCs w:val="20"/>
        </w:rPr>
        <w:tab/>
        <w:t>• Стална резерва: 300.000 динара.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2. Капитални издаци (Класа 500) – 92.150.000 динара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Ови издаци чине око 10</w:t>
      </w:r>
      <w:proofErr w:type="gramStart"/>
      <w:r w:rsidRPr="00481AAB">
        <w:rPr>
          <w:sz w:val="20"/>
          <w:szCs w:val="20"/>
        </w:rPr>
        <w:t>,2</w:t>
      </w:r>
      <w:proofErr w:type="gramEnd"/>
      <w:r w:rsidRPr="00481AAB">
        <w:rPr>
          <w:sz w:val="20"/>
          <w:szCs w:val="20"/>
        </w:rPr>
        <w:t>% укупне потрошње општине. Карактеристично је да општина сама из свог буџета (извор 01) финансира 44.050.000 динара, док се преосталих 48.100.000 динара ослања на спољне изворе финансирања (донације, министарства, пренета средства).</w:t>
      </w:r>
    </w:p>
    <w:p w:rsidR="00BA1FB3" w:rsidRPr="00481AAB" w:rsidRDefault="00737312" w:rsidP="00481AAB">
      <w:pPr>
        <w:jc w:val="both"/>
        <w:rPr>
          <w:sz w:val="20"/>
          <w:szCs w:val="20"/>
        </w:rPr>
      </w:pPr>
      <w:r w:rsidRPr="00481AAB">
        <w:rPr>
          <w:sz w:val="20"/>
          <w:szCs w:val="20"/>
        </w:rPr>
        <w:t>• Зграде и грађевински објекти (511): 87.000.000 динара (највећи део иде на пројекат енергетске ефикасности зграда – 27 милиона из буџета, капиталне пројекте у култури и путеве).</w:t>
      </w:r>
    </w:p>
    <w:p w:rsidR="00BA1FB3" w:rsidRPr="00481AAB" w:rsidRDefault="00737312" w:rsidP="00481AAB">
      <w:pPr>
        <w:jc w:val="both"/>
        <w:rPr>
          <w:sz w:val="20"/>
          <w:szCs w:val="20"/>
        </w:rPr>
      </w:pPr>
      <w:r w:rsidRPr="00481AAB">
        <w:rPr>
          <w:sz w:val="20"/>
          <w:szCs w:val="20"/>
        </w:rPr>
        <w:t>• Машине и опрема (512): 1.450.000 динара.</w:t>
      </w:r>
    </w:p>
    <w:p w:rsidR="00BA1FB3" w:rsidRPr="00481AAB" w:rsidRDefault="00737312" w:rsidP="00481AAB">
      <w:pPr>
        <w:jc w:val="both"/>
        <w:rPr>
          <w:sz w:val="20"/>
          <w:szCs w:val="20"/>
        </w:rPr>
      </w:pPr>
      <w:r w:rsidRPr="00481AAB">
        <w:rPr>
          <w:sz w:val="20"/>
          <w:szCs w:val="20"/>
        </w:rPr>
        <w:t>• Природна имовина / Земљиште (541): 1.500.000 динара намењено за набавку земљишта ради унапређења привредног амбијента.</w:t>
      </w:r>
    </w:p>
    <w:p w:rsidR="00BA1FB3" w:rsidRPr="00481AAB" w:rsidRDefault="00737312" w:rsidP="00481AAB">
      <w:pPr>
        <w:jc w:val="both"/>
        <w:rPr>
          <w:sz w:val="20"/>
          <w:szCs w:val="20"/>
        </w:rPr>
      </w:pPr>
      <w:r w:rsidRPr="00481AAB">
        <w:rPr>
          <w:sz w:val="20"/>
          <w:szCs w:val="20"/>
        </w:rPr>
        <w:t>• Залихе робе за даљу продају (523): 2.000.000 динара (планирано за Спортски центар "Бањица" из сопствених извора).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3. Отплата главнице дуга (Класа 610) – 21.000.000 динара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xml:space="preserve">• Општина је предвидела 21.000.000 динара искључиво из извора 01 за отплату главнице дуга домаћим банкама код којих је раније била кредитно задужена. Ово, уз камате, чини укупан терет дуга од 31.200.000 динара за 2027. </w:t>
      </w:r>
      <w:proofErr w:type="gramStart"/>
      <w:r w:rsidRPr="00481AAB">
        <w:rPr>
          <w:sz w:val="20"/>
          <w:szCs w:val="20"/>
        </w:rPr>
        <w:t>годину</w:t>
      </w:r>
      <w:proofErr w:type="gramEnd"/>
      <w:r w:rsidRPr="00481AAB">
        <w:rPr>
          <w:sz w:val="20"/>
          <w:szCs w:val="20"/>
        </w:rPr>
        <w:t>.</w:t>
      </w:r>
    </w:p>
    <w:p w:rsidR="00BA1FB3" w:rsidRPr="00481AAB" w:rsidRDefault="00BA1FB3" w:rsidP="00481AAB">
      <w:pPr>
        <w:jc w:val="both"/>
        <w:rPr>
          <w:sz w:val="20"/>
          <w:szCs w:val="20"/>
        </w:rPr>
      </w:pPr>
    </w:p>
    <w:p w:rsidR="00BA1FB3" w:rsidRPr="00481AAB" w:rsidRDefault="00737312" w:rsidP="00481AAB">
      <w:pPr>
        <w:jc w:val="both"/>
        <w:rPr>
          <w:color w:val="000000"/>
          <w:sz w:val="20"/>
          <w:szCs w:val="20"/>
        </w:rPr>
      </w:pPr>
      <w:r w:rsidRPr="00481AAB">
        <w:rPr>
          <w:color w:val="000000"/>
          <w:sz w:val="20"/>
          <w:szCs w:val="20"/>
        </w:rPr>
        <w:t>1. Анализа расхода по корисницима (Буџетски корисници)</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Буџетска средства су распоређена кроз неколико кључних институција, јавних предузећа и општинских органа. Према структури расхода из посебног дела Нацрта, корисници су поређани по висини додељених укупних средстава: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xml:space="preserve"> Општинска управа Бела Паланка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635.358.237 динара (извор 01: 535.658.237 дин; остали извори: 99.700.000 дин).</w:t>
      </w:r>
    </w:p>
    <w:p w:rsidR="00BA1FB3" w:rsidRPr="00481AAB" w:rsidRDefault="00737312" w:rsidP="00481AAB">
      <w:pPr>
        <w:jc w:val="both"/>
        <w:rPr>
          <w:sz w:val="20"/>
          <w:szCs w:val="20"/>
        </w:rPr>
      </w:pPr>
      <w:r w:rsidRPr="00481AAB">
        <w:rPr>
          <w:sz w:val="20"/>
          <w:szCs w:val="20"/>
        </w:rPr>
        <w:t>• Опис: Ово је највећи појединачни потрошач у буџету јер се преко Општинске управе финансира већина локалних програма. То укључује локални економски развој (5</w:t>
      </w:r>
      <w:proofErr w:type="gramStart"/>
      <w:r w:rsidRPr="00481AAB">
        <w:rPr>
          <w:sz w:val="20"/>
          <w:szCs w:val="20"/>
        </w:rPr>
        <w:t>,5</w:t>
      </w:r>
      <w:proofErr w:type="gramEnd"/>
      <w:r w:rsidRPr="00481AAB">
        <w:rPr>
          <w:sz w:val="20"/>
          <w:szCs w:val="20"/>
        </w:rPr>
        <w:t xml:space="preserve"> млн), капиталне пројекте за заштиту животне средине и отпадне воде (30,6 млн), путну инфраструктуру и одржавање путева (66,5 млн), сервисирање јавног дуга (31,2 млн) и трогодишњи капитални пројекат енергетске ефикасности (30 млн). Такође, унутар ове ставке се налазе текућа и стална буџетска резерва (4</w:t>
      </w:r>
      <w:proofErr w:type="gramStart"/>
      <w:r w:rsidRPr="00481AAB">
        <w:rPr>
          <w:sz w:val="20"/>
          <w:szCs w:val="20"/>
        </w:rPr>
        <w:t>,3</w:t>
      </w:r>
      <w:proofErr w:type="gramEnd"/>
      <w:r w:rsidRPr="00481AAB">
        <w:rPr>
          <w:sz w:val="20"/>
          <w:szCs w:val="20"/>
        </w:rPr>
        <w:t xml:space="preserve"> млн).</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xml:space="preserve"> Предшколска установа "Драгица Лаловић"</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111.493.000 динара (извор 01: 107.893.000 дин; извор 07: 3.600.000 дин).</w:t>
      </w:r>
    </w:p>
    <w:p w:rsidR="00BA1FB3" w:rsidRPr="00481AAB" w:rsidRDefault="00737312" w:rsidP="00481AAB">
      <w:pPr>
        <w:jc w:val="both"/>
        <w:rPr>
          <w:sz w:val="20"/>
          <w:szCs w:val="20"/>
        </w:rPr>
      </w:pPr>
      <w:r w:rsidRPr="00481AAB">
        <w:rPr>
          <w:sz w:val="20"/>
          <w:szCs w:val="20"/>
        </w:rPr>
        <w:lastRenderedPageBreak/>
        <w:t>• Опис: Ова установа представља други највећи трошак на локалном нивоу. Највећи део новца одлази на плате запослених (55</w:t>
      </w:r>
      <w:proofErr w:type="gramStart"/>
      <w:r w:rsidRPr="00481AAB">
        <w:rPr>
          <w:sz w:val="20"/>
          <w:szCs w:val="20"/>
        </w:rPr>
        <w:t>,25</w:t>
      </w:r>
      <w:proofErr w:type="gramEnd"/>
      <w:r w:rsidRPr="00481AAB">
        <w:rPr>
          <w:sz w:val="20"/>
          <w:szCs w:val="20"/>
        </w:rPr>
        <w:t xml:space="preserve"> млн) и припадајуће социјалне доприносе на терет послодавца (32,3 млн), што чини око 78,5% укупног буџета установе. Из осталих наменских извора (извор 07) планирано је 3.600.000 динара за набавку материјала (исхрана деце и сл.).</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005E40CA" w:rsidRPr="00481AAB">
        <w:rPr>
          <w:sz w:val="20"/>
          <w:szCs w:val="20"/>
        </w:rPr>
        <w:t xml:space="preserve"> Комунална делатност</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91.400.000 динара (извор 01: 87.400.000 дин; остали извори: 4.000.000 дин).</w:t>
      </w:r>
    </w:p>
    <w:p w:rsidR="00BA1FB3" w:rsidRPr="00481AAB" w:rsidRDefault="00737312" w:rsidP="00481AAB">
      <w:pPr>
        <w:jc w:val="both"/>
        <w:rPr>
          <w:sz w:val="20"/>
          <w:szCs w:val="20"/>
        </w:rPr>
      </w:pPr>
      <w:r w:rsidRPr="00481AAB">
        <w:rPr>
          <w:sz w:val="20"/>
          <w:szCs w:val="20"/>
        </w:rPr>
        <w:t>• Опис: Комунална delatnost се финансира кроз Програм 2. Средства су распоређена на следећи начин:</w:t>
      </w:r>
    </w:p>
    <w:p w:rsidR="00BA1FB3" w:rsidRPr="00481AAB" w:rsidRDefault="00737312" w:rsidP="00481AAB">
      <w:pPr>
        <w:jc w:val="both"/>
        <w:rPr>
          <w:sz w:val="20"/>
          <w:szCs w:val="20"/>
        </w:rPr>
      </w:pPr>
      <w:r w:rsidRPr="00481AAB">
        <w:rPr>
          <w:sz w:val="20"/>
          <w:szCs w:val="20"/>
        </w:rPr>
        <w:tab/>
        <w:t>• Одржавање јавних зелених површина и чишћење града (424): 45.000.000 динара.</w:t>
      </w:r>
    </w:p>
    <w:p w:rsidR="00BA1FB3" w:rsidRPr="00481AAB" w:rsidRDefault="00737312" w:rsidP="00481AAB">
      <w:pPr>
        <w:jc w:val="both"/>
        <w:rPr>
          <w:sz w:val="20"/>
          <w:szCs w:val="20"/>
        </w:rPr>
      </w:pPr>
      <w:r w:rsidRPr="00481AAB">
        <w:rPr>
          <w:sz w:val="20"/>
          <w:szCs w:val="20"/>
        </w:rPr>
        <w:tab/>
        <w:t>• Јавно осветљење (стални трошкови и одржавање): 29.000.000 динара.</w:t>
      </w:r>
    </w:p>
    <w:p w:rsidR="00BA1FB3" w:rsidRPr="00481AAB" w:rsidRDefault="00737312" w:rsidP="00481AAB">
      <w:pPr>
        <w:jc w:val="both"/>
        <w:rPr>
          <w:sz w:val="20"/>
          <w:szCs w:val="20"/>
        </w:rPr>
      </w:pPr>
      <w:r w:rsidRPr="00481AAB">
        <w:rPr>
          <w:sz w:val="20"/>
          <w:szCs w:val="20"/>
        </w:rPr>
        <w:tab/>
        <w:t>• Водоснабдевање и одржавање водоводне мреже: 13.500.000 динара (од чега је 4 милиона из капиталних извора).</w:t>
      </w:r>
    </w:p>
    <w:p w:rsidR="00BA1FB3" w:rsidRPr="00481AAB" w:rsidRDefault="00737312" w:rsidP="00481AAB">
      <w:pPr>
        <w:jc w:val="both"/>
        <w:rPr>
          <w:sz w:val="20"/>
          <w:szCs w:val="20"/>
        </w:rPr>
      </w:pPr>
      <w:r w:rsidRPr="00481AAB">
        <w:rPr>
          <w:sz w:val="20"/>
          <w:szCs w:val="20"/>
        </w:rPr>
        <w:tab/>
        <w:t>• Зоохигијена (паси луталице, дератизација): 3.900.000 динара.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Установа спорта "Бањица"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55.365.000 динара (извор 01: 53.365.000 дин; извор 09/сопствени приходи: 2.000.000 дин).</w:t>
      </w:r>
    </w:p>
    <w:p w:rsidR="00BA1FB3" w:rsidRPr="00481AAB" w:rsidRDefault="00737312" w:rsidP="00481AAB">
      <w:pPr>
        <w:jc w:val="both"/>
        <w:rPr>
          <w:sz w:val="20"/>
          <w:szCs w:val="20"/>
        </w:rPr>
      </w:pPr>
      <w:r w:rsidRPr="00481AAB">
        <w:rPr>
          <w:sz w:val="20"/>
          <w:szCs w:val="20"/>
        </w:rPr>
        <w:t>• Опис: Финансира се кроз Програм 14 (програмска активност 1301-0004). За плате и доприносе запослених у спортском центру одваја се 28</w:t>
      </w:r>
      <w:proofErr w:type="gramStart"/>
      <w:r w:rsidRPr="00481AAB">
        <w:rPr>
          <w:sz w:val="20"/>
          <w:szCs w:val="20"/>
        </w:rPr>
        <w:t>,66</w:t>
      </w:r>
      <w:proofErr w:type="gramEnd"/>
      <w:r w:rsidRPr="00481AAB">
        <w:rPr>
          <w:sz w:val="20"/>
          <w:szCs w:val="20"/>
        </w:rPr>
        <w:t xml:space="preserve"> милиона динара, док специјализоване услуге (одржавање спортских активности и објеката) износе 16,1 милион динара. Посебност је планирање 2.000.000 динара из сопствених прихода (извор 09) за залихе робе за даљу продају.</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Установа културе "Ремизијана"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49.436.000 динара (комплетно из извора 01).</w:t>
      </w:r>
    </w:p>
    <w:p w:rsidR="00BA1FB3" w:rsidRPr="00481AAB" w:rsidRDefault="00737312" w:rsidP="00481AAB">
      <w:pPr>
        <w:jc w:val="both"/>
        <w:rPr>
          <w:sz w:val="20"/>
          <w:szCs w:val="20"/>
        </w:rPr>
      </w:pPr>
      <w:r w:rsidRPr="00481AAB">
        <w:rPr>
          <w:sz w:val="20"/>
          <w:szCs w:val="20"/>
        </w:rPr>
        <w:t>• Опис: Новац је усмерен на функционисање установе и јачање културне продукције. За расходе за запослене (плате и доприноси) одваја се 29</w:t>
      </w:r>
      <w:proofErr w:type="gramStart"/>
      <w:r w:rsidRPr="00481AAB">
        <w:rPr>
          <w:sz w:val="20"/>
          <w:szCs w:val="20"/>
        </w:rPr>
        <w:t>,6</w:t>
      </w:r>
      <w:proofErr w:type="gramEnd"/>
      <w:r w:rsidRPr="00481AAB">
        <w:rPr>
          <w:sz w:val="20"/>
          <w:szCs w:val="20"/>
        </w:rPr>
        <w:t xml:space="preserve"> милиона динара, док ставка специјализованих услуга износи 10 милиона динара.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Скупштина општине Бела Паланка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25.193.444 динара (комплетно из извора 01).</w:t>
      </w:r>
    </w:p>
    <w:p w:rsidR="00BA1FB3" w:rsidRPr="00481AAB" w:rsidRDefault="00737312" w:rsidP="00481AAB">
      <w:pPr>
        <w:jc w:val="both"/>
        <w:rPr>
          <w:sz w:val="20"/>
          <w:szCs w:val="20"/>
        </w:rPr>
      </w:pPr>
      <w:r w:rsidRPr="00481AAB">
        <w:rPr>
          <w:sz w:val="20"/>
          <w:szCs w:val="20"/>
        </w:rPr>
        <w:t>• Опис: Поред плата запослених у стручној служби скупштине (6</w:t>
      </w:r>
      <w:proofErr w:type="gramStart"/>
      <w:r w:rsidRPr="00481AAB">
        <w:rPr>
          <w:sz w:val="20"/>
          <w:szCs w:val="20"/>
        </w:rPr>
        <w:t>,67</w:t>
      </w:r>
      <w:proofErr w:type="gramEnd"/>
      <w:r w:rsidRPr="00481AAB">
        <w:rPr>
          <w:sz w:val="20"/>
          <w:szCs w:val="20"/>
        </w:rPr>
        <w:t xml:space="preserve"> млн са доприносима), овде је кључна ставка Услуге по уговору (423) од 16.500.000 динара, која покрива накнаде одборницима и радна тела. Такође, ту је и законска обавеза за редован рад политичких странака у износу од 423.444 динара (0,105% пореских прихода).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xml:space="preserve"> Народна библиотека "Вук Караџић"</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18.273.000 динара (извор 01: 18.173.000 дин; извор 04: 100.000 дин).</w:t>
      </w:r>
    </w:p>
    <w:p w:rsidR="00BA1FB3" w:rsidRPr="00481AAB" w:rsidRDefault="00737312" w:rsidP="00481AAB">
      <w:pPr>
        <w:jc w:val="both"/>
        <w:rPr>
          <w:sz w:val="20"/>
          <w:szCs w:val="20"/>
        </w:rPr>
      </w:pPr>
      <w:r w:rsidRPr="00481AAB">
        <w:rPr>
          <w:sz w:val="20"/>
          <w:szCs w:val="20"/>
        </w:rPr>
        <w:t>• Опис: Новац се користи за редован рад библиотеке и подстицаје културном стваралаштву. За плате се издваја 12</w:t>
      </w:r>
      <w:proofErr w:type="gramStart"/>
      <w:r w:rsidRPr="00481AAB">
        <w:rPr>
          <w:sz w:val="20"/>
          <w:szCs w:val="20"/>
        </w:rPr>
        <w:t>,12</w:t>
      </w:r>
      <w:proofErr w:type="gramEnd"/>
      <w:r w:rsidRPr="00481AAB">
        <w:rPr>
          <w:sz w:val="20"/>
          <w:szCs w:val="20"/>
        </w:rPr>
        <w:t xml:space="preserve"> милиона динара.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xml:space="preserve"> Извршни органи (Председник општине и Општинско веће)</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18.064.793 динара (Председник: 9.526.793 дин; Веће: 8.538.000 дин).</w:t>
      </w:r>
    </w:p>
    <w:p w:rsidR="00BA1FB3" w:rsidRPr="00481AAB" w:rsidRDefault="00737312" w:rsidP="00481AAB">
      <w:pPr>
        <w:jc w:val="both"/>
        <w:rPr>
          <w:sz w:val="20"/>
          <w:szCs w:val="20"/>
        </w:rPr>
      </w:pPr>
      <w:r w:rsidRPr="00481AAB">
        <w:rPr>
          <w:sz w:val="20"/>
          <w:szCs w:val="20"/>
        </w:rPr>
        <w:t>• Опис: Финансира се кроз Програм 16. Највећи део одлази на плате председника, помоћника и чланова већа (укупно 11</w:t>
      </w:r>
      <w:proofErr w:type="gramStart"/>
      <w:r w:rsidRPr="00481AAB">
        <w:rPr>
          <w:sz w:val="20"/>
          <w:szCs w:val="20"/>
        </w:rPr>
        <w:t>,86</w:t>
      </w:r>
      <w:proofErr w:type="gramEnd"/>
      <w:r w:rsidRPr="00481AAB">
        <w:rPr>
          <w:sz w:val="20"/>
          <w:szCs w:val="20"/>
        </w:rPr>
        <w:t xml:space="preserve"> милиона динара са пратећим доприносима).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Туристичка организација Беле Паланке</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Укупна средства: 27.618.000 динара (комплетно из извора 01).</w:t>
      </w:r>
    </w:p>
    <w:p w:rsidR="00BA1FB3" w:rsidRPr="00481AAB" w:rsidRDefault="00737312" w:rsidP="00481AAB">
      <w:pPr>
        <w:jc w:val="both"/>
        <w:rPr>
          <w:sz w:val="20"/>
          <w:szCs w:val="20"/>
        </w:rPr>
      </w:pPr>
      <w:r w:rsidRPr="00481AAB">
        <w:rPr>
          <w:sz w:val="20"/>
          <w:szCs w:val="20"/>
        </w:rPr>
        <w:lastRenderedPageBreak/>
        <w:t>• Опис: Расходи су подељени на управљање развојем туризма (15</w:t>
      </w:r>
      <w:proofErr w:type="gramStart"/>
      <w:r w:rsidRPr="00481AAB">
        <w:rPr>
          <w:sz w:val="20"/>
          <w:szCs w:val="20"/>
        </w:rPr>
        <w:t>,79</w:t>
      </w:r>
      <w:proofErr w:type="gramEnd"/>
      <w:r w:rsidRPr="00481AAB">
        <w:rPr>
          <w:sz w:val="20"/>
          <w:szCs w:val="20"/>
        </w:rPr>
        <w:t xml:space="preserve"> млн) и саму туристичку промоцију манифестација и понуде (11,82 млн). Највећа појединачна ставка су специјализоване услуге за промоцију, које износе 10.000.000 динара.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2. Анализа фискалног дефицита и рачуна финансирања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Буџет Беле Паланке за ову фискалну годину приказује значајну рачуноводствену и фискалну разлику која је карактеристична за општине које реализују велике пројекте суфинансиране са виших нивоа власти.</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xml:space="preserve"> Буџетски и Фискални дефицит</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 Текући приходи и примања од продаје нефинансијске имовине (Класе 7 + 8): 796.693.237 динара.</w:t>
      </w:r>
    </w:p>
    <w:p w:rsidR="00BA1FB3" w:rsidRPr="00481AAB" w:rsidRDefault="00737312" w:rsidP="00481AAB">
      <w:pPr>
        <w:jc w:val="both"/>
        <w:rPr>
          <w:sz w:val="20"/>
          <w:szCs w:val="20"/>
        </w:rPr>
      </w:pPr>
      <w:r w:rsidRPr="00481AAB">
        <w:rPr>
          <w:sz w:val="20"/>
          <w:szCs w:val="20"/>
        </w:rPr>
        <w:t>• Укупни расходи и издаци за набавку нефинансијске имовине (Класе 4 + 5): 881.093.237 динара.</w:t>
      </w:r>
    </w:p>
    <w:p w:rsidR="00BA1FB3" w:rsidRPr="00481AAB" w:rsidRDefault="00737312" w:rsidP="00481AAB">
      <w:pPr>
        <w:jc w:val="both"/>
        <w:rPr>
          <w:sz w:val="20"/>
          <w:szCs w:val="20"/>
        </w:rPr>
      </w:pPr>
      <w:r w:rsidRPr="00481AAB">
        <w:rPr>
          <w:sz w:val="20"/>
          <w:szCs w:val="20"/>
        </w:rPr>
        <w:t>• Математички буџетски дефицит: -84.400.000 динара.</w:t>
      </w:r>
    </w:p>
    <w:p w:rsidR="00BA1FB3" w:rsidRPr="00481AAB" w:rsidRDefault="00737312" w:rsidP="00481AAB">
      <w:pPr>
        <w:jc w:val="both"/>
        <w:rPr>
          <w:sz w:val="20"/>
          <w:szCs w:val="20"/>
        </w:rPr>
      </w:pPr>
      <w:r w:rsidRPr="00481AAB">
        <w:rPr>
          <w:sz w:val="20"/>
          <w:szCs w:val="20"/>
        </w:rPr>
        <w:t>Будући да у нацрту нису планирани издаци за набавку финансијске имовине (конто 62), укупан фискални дефицит износи тачно -84.400.000 динара.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rFonts w:ascii="Segoe UI Symbol" w:hAnsi="Segoe UI Symbol" w:cs="Segoe UI Symbol"/>
          <w:sz w:val="20"/>
          <w:szCs w:val="20"/>
        </w:rPr>
        <w:t>⚖️</w:t>
      </w:r>
      <w:r w:rsidRPr="00481AAB">
        <w:rPr>
          <w:sz w:val="20"/>
          <w:szCs w:val="20"/>
        </w:rPr>
        <w:t xml:space="preserve"> Како се овај дефицит покрива? (Рачун финансирања)</w:t>
      </w:r>
    </w:p>
    <w:p w:rsidR="00BA1FB3" w:rsidRPr="00481AAB" w:rsidRDefault="00BA1FB3" w:rsidP="00481AAB">
      <w:pPr>
        <w:jc w:val="both"/>
        <w:rPr>
          <w:sz w:val="20"/>
          <w:szCs w:val="20"/>
          <w:lang w:val="sr-Cyrl-CS"/>
        </w:rPr>
      </w:pPr>
    </w:p>
    <w:p w:rsidR="00BA1FB3" w:rsidRPr="00481AAB" w:rsidRDefault="00737312" w:rsidP="00481AAB">
      <w:pPr>
        <w:jc w:val="both"/>
        <w:rPr>
          <w:sz w:val="20"/>
          <w:szCs w:val="20"/>
        </w:rPr>
      </w:pPr>
      <w:r w:rsidRPr="00481AAB">
        <w:rPr>
          <w:sz w:val="20"/>
          <w:szCs w:val="20"/>
        </w:rPr>
        <w:t>Фискални дефицит од 84</w:t>
      </w:r>
      <w:proofErr w:type="gramStart"/>
      <w:r w:rsidRPr="00481AAB">
        <w:rPr>
          <w:sz w:val="20"/>
          <w:szCs w:val="20"/>
        </w:rPr>
        <w:t>,4</w:t>
      </w:r>
      <w:proofErr w:type="gramEnd"/>
      <w:r w:rsidRPr="00481AAB">
        <w:rPr>
          <w:sz w:val="20"/>
          <w:szCs w:val="20"/>
        </w:rPr>
        <w:t xml:space="preserve"> милиона динара не представља реални мањак или неосигурани дуг. Општина га у потпуности затвара кроз Рачун финансирања из два извора:</w:t>
      </w:r>
    </w:p>
    <w:p w:rsidR="00BA1FB3" w:rsidRPr="00481AAB" w:rsidRDefault="00737312" w:rsidP="00481AAB">
      <w:pPr>
        <w:jc w:val="both"/>
        <w:rPr>
          <w:sz w:val="20"/>
          <w:szCs w:val="20"/>
        </w:rPr>
      </w:pPr>
      <w:r w:rsidRPr="00481AAB">
        <w:rPr>
          <w:sz w:val="20"/>
          <w:szCs w:val="20"/>
        </w:rPr>
        <w:t>1. Пренета неутрошена средства из претходних година: Износ од 96.000.000 динара се повлачи као позитиван почетни баланс (нераспоређени вишак из ранијих година).</w:t>
      </w:r>
    </w:p>
    <w:p w:rsidR="00BA1FB3" w:rsidRPr="00481AAB" w:rsidRDefault="00737312" w:rsidP="00481AAB">
      <w:pPr>
        <w:jc w:val="both"/>
        <w:rPr>
          <w:sz w:val="20"/>
          <w:szCs w:val="20"/>
        </w:rPr>
      </w:pPr>
      <w:r w:rsidRPr="00481AAB">
        <w:rPr>
          <w:sz w:val="20"/>
          <w:szCs w:val="20"/>
        </w:rPr>
        <w:t>2. Укупне обавезе по основу дуга (Издаци за отплату главнице - Класа 610): Општина у овој години мора да врати домаћим кредиторима главницу дуга у износу од 21.000.000 динара.</w:t>
      </w:r>
    </w:p>
    <w:p w:rsidR="00BA1FB3" w:rsidRPr="00481AAB" w:rsidRDefault="00737312" w:rsidP="00481AAB">
      <w:pPr>
        <w:jc w:val="both"/>
        <w:rPr>
          <w:sz w:val="20"/>
          <w:szCs w:val="20"/>
        </w:rPr>
      </w:pPr>
      <w:r w:rsidRPr="00481AAB">
        <w:rPr>
          <w:sz w:val="20"/>
          <w:szCs w:val="20"/>
        </w:rPr>
        <w:t>Када се израчуна нето финансирање, формула изгледа овако:</w:t>
      </w:r>
    </w:p>
    <w:p w:rsidR="00BA1FB3" w:rsidRPr="00481AAB" w:rsidRDefault="00737312" w:rsidP="00481AAB">
      <w:pPr>
        <w:jc w:val="both"/>
        <w:rPr>
          <w:sz w:val="20"/>
          <w:szCs w:val="20"/>
        </w:rPr>
      </w:pPr>
      <w:r w:rsidRPr="00481AAB">
        <w:rPr>
          <w:sz w:val="20"/>
          <w:szCs w:val="20"/>
        </w:rPr>
        <w:t>• (Примања од задуживања 0.00) - (Отплата главнице дуга 21.000.000) = -21.000.000 динара.</w:t>
      </w:r>
    </w:p>
    <w:p w:rsidR="00BA1FB3" w:rsidRPr="00481AAB" w:rsidRDefault="00737312" w:rsidP="00481AAB">
      <w:pPr>
        <w:jc w:val="both"/>
        <w:rPr>
          <w:sz w:val="20"/>
          <w:szCs w:val="20"/>
        </w:rPr>
      </w:pPr>
      <w:r w:rsidRPr="00481AAB">
        <w:rPr>
          <w:sz w:val="20"/>
          <w:szCs w:val="20"/>
        </w:rPr>
        <w:t>Коначна фискална равнотежа:</w:t>
      </w:r>
    </w:p>
    <w:p w:rsidR="00BA1FB3" w:rsidRPr="00481AAB" w:rsidRDefault="00737312" w:rsidP="00481AAB">
      <w:pPr>
        <w:jc w:val="both"/>
        <w:rPr>
          <w:sz w:val="20"/>
          <w:szCs w:val="20"/>
        </w:rPr>
      </w:pPr>
      <w:r w:rsidRPr="00481AAB">
        <w:rPr>
          <w:sz w:val="20"/>
          <w:szCs w:val="20"/>
        </w:rPr>
        <w:t>Када се споје фискални дефицит и нето финансирање, долази се до крајње математичке количине новца:</w:t>
      </w:r>
    </w:p>
    <w:p w:rsidR="00BA1FB3" w:rsidRPr="00481AAB" w:rsidRDefault="00737312" w:rsidP="00481AAB">
      <w:pPr>
        <w:jc w:val="both"/>
        <w:rPr>
          <w:sz w:val="20"/>
          <w:szCs w:val="20"/>
        </w:rPr>
      </w:pPr>
      <w:r w:rsidRPr="00481AAB">
        <w:rPr>
          <w:sz w:val="20"/>
          <w:szCs w:val="20"/>
        </w:rPr>
        <w:t>• -84.400.000 дин (дефицит) + [-21.000.000 дин (отплата дуга)] = -105.400.000 динара.</w:t>
      </w:r>
    </w:p>
    <w:p w:rsidR="00BA1FB3" w:rsidRPr="00481AAB" w:rsidRDefault="00737312" w:rsidP="00481AAB">
      <w:pPr>
        <w:jc w:val="both"/>
        <w:rPr>
          <w:sz w:val="20"/>
          <w:szCs w:val="20"/>
          <w:lang w:val="sr-Cyrl-CS"/>
        </w:rPr>
      </w:pPr>
      <w:r w:rsidRPr="00481AAB">
        <w:rPr>
          <w:sz w:val="20"/>
          <w:szCs w:val="20"/>
        </w:rPr>
        <w:t>Овај износ од 105,4 милиона динара се у потпуности покрива унутар буџетског биланса кроз део пренетих средстава (извор 13 и извор 01) и расхода распоређених из наменских извора по секторима (што се види у Табели 3 кроз разлику између извора 01 и укупног плана буџета за поједине програме). Општина не планира нова задуживања код пословних банака (конто 911451 износи 0.00), што указује на то да се фискални баланс одржава из сопствене акумулације новца из претходног периода.</w:t>
      </w:r>
    </w:p>
    <w:p w:rsidR="00BA1FB3" w:rsidRPr="00481AAB" w:rsidRDefault="00737312" w:rsidP="00481AAB">
      <w:pPr>
        <w:jc w:val="both"/>
        <w:rPr>
          <w:bCs/>
          <w:sz w:val="20"/>
          <w:szCs w:val="20"/>
        </w:rPr>
      </w:pPr>
      <w:r w:rsidRPr="00481AAB">
        <w:rPr>
          <w:bCs/>
          <w:sz w:val="20"/>
          <w:szCs w:val="20"/>
        </w:rPr>
        <w:t xml:space="preserve">И у буџетској 2027.години примењиваће се униформна програмска структура локалне самоуправе (циљеви програма и програмских активности и листа униформних индикатора) као и у буџетском циклусу за </w:t>
      </w:r>
      <w:proofErr w:type="gramStart"/>
      <w:r w:rsidRPr="00481AAB">
        <w:rPr>
          <w:bCs/>
          <w:sz w:val="20"/>
          <w:szCs w:val="20"/>
        </w:rPr>
        <w:t>раније  године</w:t>
      </w:r>
      <w:proofErr w:type="gramEnd"/>
      <w:r w:rsidRPr="00481AAB">
        <w:rPr>
          <w:bCs/>
          <w:sz w:val="20"/>
          <w:szCs w:val="20"/>
        </w:rPr>
        <w:t>.</w:t>
      </w:r>
    </w:p>
    <w:p w:rsidR="00BA1FB3" w:rsidRPr="00481AAB" w:rsidRDefault="00737312" w:rsidP="00481AAB">
      <w:pPr>
        <w:jc w:val="both"/>
        <w:rPr>
          <w:rStyle w:val="Emphasis"/>
          <w:i w:val="0"/>
          <w:sz w:val="20"/>
          <w:szCs w:val="20"/>
        </w:rPr>
      </w:pPr>
      <w:r w:rsidRPr="00481AAB">
        <w:rPr>
          <w:rStyle w:val="Emphasis"/>
          <w:i w:val="0"/>
          <w:sz w:val="20"/>
          <w:szCs w:val="20"/>
        </w:rPr>
        <w:t xml:space="preserve">У </w:t>
      </w:r>
      <w:proofErr w:type="gramStart"/>
      <w:r w:rsidRPr="00481AAB">
        <w:rPr>
          <w:rStyle w:val="Emphasis"/>
          <w:i w:val="0"/>
          <w:sz w:val="20"/>
          <w:szCs w:val="20"/>
        </w:rPr>
        <w:t>контексту  исказивања</w:t>
      </w:r>
      <w:proofErr w:type="gramEnd"/>
      <w:r w:rsidRPr="00481AAB">
        <w:rPr>
          <w:rStyle w:val="Emphasis"/>
          <w:i w:val="0"/>
          <w:sz w:val="20"/>
          <w:szCs w:val="20"/>
        </w:rPr>
        <w:t xml:space="preserve"> установа  као индиректних    корисника  буџетских  средстава у одлуци о буџету  испоштована је законска обавеза  да се коефицијенти и други елементи за  обрачун и исплату плата запослениху установама утврђују у зависности одврсте   делатности установе.</w:t>
      </w:r>
    </w:p>
    <w:p w:rsidR="00BA1FB3" w:rsidRPr="00481AAB" w:rsidRDefault="00737312" w:rsidP="00481AAB">
      <w:pPr>
        <w:spacing w:line="276" w:lineRule="exact"/>
        <w:ind w:right="-23"/>
        <w:jc w:val="both"/>
        <w:rPr>
          <w:color w:val="000000"/>
          <w:sz w:val="20"/>
          <w:szCs w:val="20"/>
        </w:rPr>
      </w:pPr>
      <w:r w:rsidRPr="00481AAB">
        <w:rPr>
          <w:color w:val="000000"/>
          <w:sz w:val="20"/>
          <w:szCs w:val="20"/>
        </w:rPr>
        <w:t xml:space="preserve">          Такође</w:t>
      </w:r>
      <w:proofErr w:type="gramStart"/>
      <w:r w:rsidRPr="00481AAB">
        <w:rPr>
          <w:color w:val="000000"/>
          <w:sz w:val="20"/>
          <w:szCs w:val="20"/>
        </w:rPr>
        <w:t>,у</w:t>
      </w:r>
      <w:proofErr w:type="gramEnd"/>
      <w:r w:rsidR="005E40CA" w:rsidRPr="00481AAB">
        <w:rPr>
          <w:color w:val="000000"/>
          <w:sz w:val="20"/>
          <w:szCs w:val="20"/>
        </w:rPr>
        <w:t xml:space="preserve"> </w:t>
      </w:r>
      <w:r w:rsidRPr="00481AAB">
        <w:rPr>
          <w:color w:val="000000"/>
          <w:spacing w:val="1"/>
          <w:sz w:val="20"/>
          <w:szCs w:val="20"/>
        </w:rPr>
        <w:t>складу</w:t>
      </w:r>
      <w:r w:rsidR="005E40CA" w:rsidRPr="00481AAB">
        <w:rPr>
          <w:color w:val="000000"/>
          <w:spacing w:val="1"/>
          <w:sz w:val="20"/>
          <w:szCs w:val="20"/>
        </w:rPr>
        <w:t xml:space="preserve"> </w:t>
      </w:r>
      <w:r w:rsidRPr="00481AAB">
        <w:rPr>
          <w:color w:val="000000"/>
          <w:spacing w:val="-1"/>
          <w:sz w:val="20"/>
          <w:szCs w:val="20"/>
        </w:rPr>
        <w:t>са</w:t>
      </w:r>
      <w:r w:rsidR="005E40CA" w:rsidRPr="00481AAB">
        <w:rPr>
          <w:color w:val="000000"/>
          <w:spacing w:val="-1"/>
          <w:sz w:val="20"/>
          <w:szCs w:val="20"/>
        </w:rPr>
        <w:t xml:space="preserve"> </w:t>
      </w:r>
      <w:r w:rsidRPr="00481AAB">
        <w:rPr>
          <w:color w:val="000000"/>
          <w:sz w:val="20"/>
          <w:szCs w:val="20"/>
        </w:rPr>
        <w:t>чланом</w:t>
      </w:r>
      <w:r w:rsidR="005E40CA" w:rsidRPr="00481AAB">
        <w:rPr>
          <w:color w:val="000000"/>
          <w:sz w:val="20"/>
          <w:szCs w:val="20"/>
        </w:rPr>
        <w:t xml:space="preserve"> </w:t>
      </w:r>
      <w:r w:rsidRPr="00481AAB">
        <w:rPr>
          <w:color w:val="000000"/>
          <w:sz w:val="20"/>
          <w:szCs w:val="20"/>
        </w:rPr>
        <w:t>2.тачка31)</w:t>
      </w:r>
      <w:r w:rsidR="005E40CA" w:rsidRPr="00481AAB">
        <w:rPr>
          <w:color w:val="000000"/>
          <w:sz w:val="20"/>
          <w:szCs w:val="20"/>
        </w:rPr>
        <w:t xml:space="preserve"> </w:t>
      </w:r>
      <w:r w:rsidRPr="00481AAB">
        <w:rPr>
          <w:color w:val="000000"/>
          <w:sz w:val="20"/>
          <w:szCs w:val="20"/>
        </w:rPr>
        <w:t>Закона о буџетском систему апропријације з</w:t>
      </w:r>
      <w:r w:rsidRPr="00481AAB">
        <w:rPr>
          <w:color w:val="000000"/>
          <w:spacing w:val="1"/>
          <w:sz w:val="20"/>
          <w:szCs w:val="20"/>
        </w:rPr>
        <w:t xml:space="preserve">а </w:t>
      </w:r>
      <w:r w:rsidRPr="00481AAB">
        <w:rPr>
          <w:color w:val="000000"/>
          <w:sz w:val="20"/>
          <w:szCs w:val="20"/>
        </w:rPr>
        <w:t xml:space="preserve">индиректне кориснике буџетских средстава исказују </w:t>
      </w:r>
      <w:r w:rsidRPr="00481AAB">
        <w:rPr>
          <w:color w:val="000000"/>
          <w:spacing w:val="-1"/>
          <w:sz w:val="20"/>
          <w:szCs w:val="20"/>
        </w:rPr>
        <w:t xml:space="preserve">се </w:t>
      </w:r>
      <w:r w:rsidRPr="00481AAB">
        <w:rPr>
          <w:color w:val="000000"/>
          <w:spacing w:val="1"/>
          <w:sz w:val="20"/>
          <w:szCs w:val="20"/>
        </w:rPr>
        <w:t xml:space="preserve">збирно по </w:t>
      </w:r>
      <w:r w:rsidRPr="00481AAB">
        <w:rPr>
          <w:color w:val="000000"/>
          <w:sz w:val="20"/>
          <w:szCs w:val="20"/>
        </w:rPr>
        <w:t xml:space="preserve">врстама индиректних </w:t>
      </w:r>
      <w:bookmarkStart w:id="1" w:name="br3"/>
      <w:bookmarkEnd w:id="1"/>
      <w:r w:rsidRPr="00481AAB">
        <w:rPr>
          <w:color w:val="000000"/>
          <w:sz w:val="20"/>
          <w:szCs w:val="20"/>
        </w:rPr>
        <w:t xml:space="preserve"> корисника и наменама у </w:t>
      </w:r>
      <w:r w:rsidRPr="00481AAB">
        <w:rPr>
          <w:color w:val="000000"/>
          <w:spacing w:val="1"/>
          <w:sz w:val="20"/>
          <w:szCs w:val="20"/>
        </w:rPr>
        <w:t xml:space="preserve">оквиру </w:t>
      </w:r>
      <w:r w:rsidRPr="00481AAB">
        <w:rPr>
          <w:color w:val="000000"/>
          <w:sz w:val="20"/>
          <w:szCs w:val="20"/>
        </w:rPr>
        <w:t xml:space="preserve">раздела </w:t>
      </w:r>
      <w:r w:rsidRPr="00481AAB">
        <w:rPr>
          <w:color w:val="000000"/>
          <w:spacing w:val="1"/>
          <w:sz w:val="20"/>
          <w:szCs w:val="20"/>
        </w:rPr>
        <w:t xml:space="preserve">директног </w:t>
      </w:r>
      <w:r w:rsidRPr="00481AAB">
        <w:rPr>
          <w:color w:val="000000"/>
          <w:sz w:val="20"/>
          <w:szCs w:val="20"/>
        </w:rPr>
        <w:t xml:space="preserve">корисника који </w:t>
      </w:r>
      <w:r w:rsidRPr="00481AAB">
        <w:rPr>
          <w:color w:val="000000"/>
          <w:spacing w:val="-1"/>
          <w:sz w:val="20"/>
          <w:szCs w:val="20"/>
        </w:rPr>
        <w:t>је,</w:t>
      </w:r>
      <w:r w:rsidRPr="00481AAB">
        <w:rPr>
          <w:color w:val="000000"/>
          <w:sz w:val="20"/>
          <w:szCs w:val="20"/>
        </w:rPr>
        <w:t>у буџетском смислу,одговоран</w:t>
      </w:r>
      <w:r w:rsidRPr="00481AAB">
        <w:rPr>
          <w:color w:val="000000"/>
          <w:spacing w:val="1"/>
          <w:sz w:val="20"/>
          <w:szCs w:val="20"/>
        </w:rPr>
        <w:t xml:space="preserve">  за </w:t>
      </w:r>
      <w:r w:rsidRPr="00481AAB">
        <w:rPr>
          <w:color w:val="000000"/>
          <w:sz w:val="20"/>
          <w:szCs w:val="20"/>
        </w:rPr>
        <w:t>те  индиректне кориснике буџетских средстава.</w:t>
      </w:r>
    </w:p>
    <w:p w:rsidR="00BA1FB3" w:rsidRPr="00481AAB" w:rsidRDefault="00BA1FB3" w:rsidP="00481AAB">
      <w:pPr>
        <w:jc w:val="both"/>
        <w:rPr>
          <w:sz w:val="20"/>
          <w:szCs w:val="20"/>
        </w:rPr>
      </w:pPr>
    </w:p>
    <w:p w:rsidR="00E103FB" w:rsidRPr="00481AAB" w:rsidRDefault="00E103FB" w:rsidP="00481AAB">
      <w:pPr>
        <w:jc w:val="both"/>
        <w:rPr>
          <w:sz w:val="20"/>
          <w:szCs w:val="20"/>
        </w:rPr>
      </w:pPr>
    </w:p>
    <w:p w:rsidR="00E103FB" w:rsidRDefault="00E103FB"/>
    <w:p w:rsidR="00E103FB" w:rsidRDefault="00E103FB"/>
    <w:p w:rsidR="00E103FB" w:rsidRPr="00E103FB" w:rsidRDefault="00E103FB">
      <w:pPr>
        <w:rPr>
          <w:lang w:val="sr-Cyrl-RS"/>
        </w:rPr>
      </w:pPr>
      <w:r>
        <w:tab/>
      </w:r>
      <w:r>
        <w:tab/>
      </w:r>
      <w:r>
        <w:tab/>
      </w:r>
      <w:r>
        <w:tab/>
      </w:r>
      <w:r>
        <w:tab/>
      </w:r>
      <w:r>
        <w:tab/>
      </w:r>
      <w:r>
        <w:tab/>
      </w:r>
      <w:r>
        <w:rPr>
          <w:lang w:val="sr-Cyrl-RS"/>
        </w:rPr>
        <w:t>Одељење за буџет и финансије</w:t>
      </w:r>
    </w:p>
    <w:sectPr w:rsidR="00E103FB" w:rsidRPr="00E103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old">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1436D9C2"/>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00000002"/>
    <w:multiLevelType w:val="multilevel"/>
    <w:tmpl w:val="3DBCDD4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00000003"/>
    <w:multiLevelType w:val="multilevel"/>
    <w:tmpl w:val="3B14F1E4"/>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00000004"/>
    <w:multiLevelType w:val="multilevel"/>
    <w:tmpl w:val="836077C8"/>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00000005"/>
    <w:multiLevelType w:val="multilevel"/>
    <w:tmpl w:val="C34CB40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5" w15:restartNumberingAfterBreak="0">
    <w:nsid w:val="00000006"/>
    <w:multiLevelType w:val="multilevel"/>
    <w:tmpl w:val="E346955A"/>
    <w:lvl w:ilvl="0">
      <w:start w:val="1"/>
      <w:numFmt w:val="bullet"/>
      <w:lvlText w:val=""/>
      <w:lvlJc w:val="left"/>
      <w:pPr>
        <w:tabs>
          <w:tab w:val="left" w:pos="720"/>
        </w:tabs>
        <w:ind w:left="720" w:hanging="360"/>
      </w:pPr>
      <w:rPr>
        <w:rFonts w:ascii="Symbol" w:hAnsi="Symbol" w:hint="default"/>
        <w:sz w:val="20"/>
      </w:rPr>
    </w:lvl>
    <w:lvl w:ilvl="1" w:tentative="1">
      <w:start w:val="1"/>
      <w:numFmt w:val="bullet"/>
      <w:lvlText w:val="o"/>
      <w:lvlJc w:val="left"/>
      <w:pPr>
        <w:tabs>
          <w:tab w:val="left" w:pos="1440"/>
        </w:tabs>
        <w:ind w:left="1440" w:hanging="360"/>
      </w:pPr>
      <w:rPr>
        <w:rFonts w:ascii="Courier New" w:hAnsi="Courier New" w:hint="default"/>
        <w:sz w:val="20"/>
      </w:rPr>
    </w:lvl>
    <w:lvl w:ilvl="2" w:tentative="1">
      <w:start w:val="1"/>
      <w:numFmt w:val="bullet"/>
      <w:lvlText w:val=""/>
      <w:lvlJc w:val="left"/>
      <w:pPr>
        <w:tabs>
          <w:tab w:val="left" w:pos="2160"/>
        </w:tabs>
        <w:ind w:left="2160" w:hanging="360"/>
      </w:pPr>
      <w:rPr>
        <w:rFonts w:ascii="Wingdings" w:hAnsi="Wingdings" w:hint="default"/>
        <w:sz w:val="20"/>
      </w:rPr>
    </w:lvl>
    <w:lvl w:ilvl="3" w:tentative="1">
      <w:start w:val="1"/>
      <w:numFmt w:val="bullet"/>
      <w:lvlText w:val=""/>
      <w:lvlJc w:val="left"/>
      <w:pPr>
        <w:tabs>
          <w:tab w:val="left" w:pos="2880"/>
        </w:tabs>
        <w:ind w:left="2880" w:hanging="360"/>
      </w:pPr>
      <w:rPr>
        <w:rFonts w:ascii="Wingdings" w:hAnsi="Wingdings" w:hint="default"/>
        <w:sz w:val="20"/>
      </w:rPr>
    </w:lvl>
    <w:lvl w:ilvl="4" w:tentative="1">
      <w:start w:val="1"/>
      <w:numFmt w:val="bullet"/>
      <w:lvlText w:val=""/>
      <w:lvlJc w:val="left"/>
      <w:pPr>
        <w:tabs>
          <w:tab w:val="left" w:pos="3600"/>
        </w:tabs>
        <w:ind w:left="3600" w:hanging="360"/>
      </w:pPr>
      <w:rPr>
        <w:rFonts w:ascii="Wingdings" w:hAnsi="Wingdings" w:hint="default"/>
        <w:sz w:val="20"/>
      </w:rPr>
    </w:lvl>
    <w:lvl w:ilvl="5" w:tentative="1">
      <w:start w:val="1"/>
      <w:numFmt w:val="bullet"/>
      <w:lvlText w:val=""/>
      <w:lvlJc w:val="left"/>
      <w:pPr>
        <w:tabs>
          <w:tab w:val="left" w:pos="4320"/>
        </w:tabs>
        <w:ind w:left="4320" w:hanging="360"/>
      </w:pPr>
      <w:rPr>
        <w:rFonts w:ascii="Wingdings" w:hAnsi="Wingdings" w:hint="default"/>
        <w:sz w:val="20"/>
      </w:rPr>
    </w:lvl>
    <w:lvl w:ilvl="6" w:tentative="1">
      <w:start w:val="1"/>
      <w:numFmt w:val="bullet"/>
      <w:lvlText w:val=""/>
      <w:lvlJc w:val="left"/>
      <w:pPr>
        <w:tabs>
          <w:tab w:val="left" w:pos="5040"/>
        </w:tabs>
        <w:ind w:left="5040" w:hanging="360"/>
      </w:pPr>
      <w:rPr>
        <w:rFonts w:ascii="Wingdings" w:hAnsi="Wingdings" w:hint="default"/>
        <w:sz w:val="20"/>
      </w:rPr>
    </w:lvl>
    <w:lvl w:ilvl="7" w:tentative="1">
      <w:start w:val="1"/>
      <w:numFmt w:val="bullet"/>
      <w:lvlText w:val=""/>
      <w:lvlJc w:val="left"/>
      <w:pPr>
        <w:tabs>
          <w:tab w:val="left" w:pos="5760"/>
        </w:tabs>
        <w:ind w:left="5760" w:hanging="360"/>
      </w:pPr>
      <w:rPr>
        <w:rFonts w:ascii="Wingdings" w:hAnsi="Wingdings" w:hint="default"/>
        <w:sz w:val="20"/>
      </w:rPr>
    </w:lvl>
    <w:lvl w:ilvl="8" w:tentative="1">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27F17D8A"/>
    <w:multiLevelType w:val="hybridMultilevel"/>
    <w:tmpl w:val="1E7FF520"/>
    <w:lvl w:ilvl="0" w:tplc="2FB23518">
      <w:start w:val="1"/>
      <w:numFmt w:val="bullet"/>
      <w:lvlText w:val="У"/>
      <w:lvlJc w:val="left"/>
    </w:lvl>
    <w:lvl w:ilvl="1" w:tplc="3C8E7E80">
      <w:start w:val="1"/>
      <w:numFmt w:val="bullet"/>
      <w:lvlText w:val=""/>
      <w:lvlJc w:val="left"/>
    </w:lvl>
    <w:lvl w:ilvl="2" w:tplc="775C802A">
      <w:start w:val="1"/>
      <w:numFmt w:val="bullet"/>
      <w:lvlText w:val=""/>
      <w:lvlJc w:val="left"/>
    </w:lvl>
    <w:lvl w:ilvl="3" w:tplc="290AD046">
      <w:start w:val="1"/>
      <w:numFmt w:val="bullet"/>
      <w:lvlText w:val=""/>
      <w:lvlJc w:val="left"/>
    </w:lvl>
    <w:lvl w:ilvl="4" w:tplc="9FD4344E">
      <w:start w:val="1"/>
      <w:numFmt w:val="bullet"/>
      <w:lvlText w:val=""/>
      <w:lvlJc w:val="left"/>
    </w:lvl>
    <w:lvl w:ilvl="5" w:tplc="110E8902">
      <w:start w:val="1"/>
      <w:numFmt w:val="bullet"/>
      <w:lvlText w:val=""/>
      <w:lvlJc w:val="left"/>
    </w:lvl>
    <w:lvl w:ilvl="6" w:tplc="7BD29D70">
      <w:start w:val="1"/>
      <w:numFmt w:val="bullet"/>
      <w:lvlText w:val=""/>
      <w:lvlJc w:val="left"/>
    </w:lvl>
    <w:lvl w:ilvl="7" w:tplc="58342694">
      <w:start w:val="1"/>
      <w:numFmt w:val="bullet"/>
      <w:lvlText w:val=""/>
      <w:lvlJc w:val="left"/>
    </w:lvl>
    <w:lvl w:ilvl="8" w:tplc="81D8B528">
      <w:start w:val="1"/>
      <w:numFmt w:val="bullet"/>
      <w:lvlText w:val=""/>
      <w:lvlJc w:val="left"/>
    </w:lvl>
  </w:abstractNum>
  <w:num w:numId="1">
    <w:abstractNumId w:val="5"/>
  </w:num>
  <w:num w:numId="2">
    <w:abstractNumId w:val="6"/>
  </w:num>
  <w:num w:numId="3">
    <w:abstractNumId w:val="2"/>
  </w:num>
  <w:num w:numId="4">
    <w:abstractNumId w:val="4"/>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FB3"/>
    <w:rsid w:val="00481AAB"/>
    <w:rsid w:val="005E40CA"/>
    <w:rsid w:val="00737312"/>
    <w:rsid w:val="00776DEB"/>
    <w:rsid w:val="00A231F1"/>
    <w:rsid w:val="00BA1FB3"/>
    <w:rsid w:val="00BF3DF4"/>
    <w:rsid w:val="00CE41EB"/>
    <w:rsid w:val="00E103FB"/>
    <w:rsid w:val="00F86E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78391B-806E-4131-9CF4-A0F454F16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qFormat/>
    <w:rPr>
      <w:i/>
      <w:iCs/>
    </w:rPr>
  </w:style>
  <w:style w:type="character" w:styleId="Strong">
    <w:name w:val="Strong"/>
    <w:basedOn w:val="DefaultParagraphFont"/>
    <w:uiPriority w:val="22"/>
    <w:qFormat/>
    <w:rPr>
      <w:b/>
      <w:bCs/>
    </w:rPr>
  </w:style>
  <w:style w:type="character" w:styleId="Hyperlink">
    <w:name w:val="Hyperlink"/>
    <w:basedOn w:val="DefaultParagraphFont"/>
    <w:uiPriority w:val="99"/>
    <w:rPr>
      <w:color w:val="0000FF"/>
      <w:u w:val="single"/>
    </w:rPr>
  </w:style>
  <w:style w:type="character" w:customStyle="1" w:styleId="inqyif">
    <w:name w:val="inqyif"/>
    <w:basedOn w:val="DefaultParagraphFont"/>
  </w:style>
  <w:style w:type="paragraph" w:customStyle="1" w:styleId="NAZIVCLANA">
    <w:name w:val="NAZIV CLANA"/>
    <w:basedOn w:val="Normal"/>
    <w:next w:val="Normal"/>
    <w:qFormat/>
    <w:pPr>
      <w:keepNext/>
      <w:spacing w:before="120" w:after="120"/>
      <w:ind w:left="720" w:right="720"/>
      <w:jc w:val="center"/>
    </w:pPr>
    <w:rPr>
      <w:rFonts w:ascii="Arial Bold" w:eastAsia="Calibri" w:hAnsi="Arial Bold"/>
      <w:b/>
      <w:sz w:val="22"/>
      <w:szCs w:val="22"/>
      <w:lang w:val="sr-Cyrl-CS"/>
    </w:rPr>
  </w:style>
  <w:style w:type="paragraph" w:styleId="ListParagraph">
    <w:name w:val="List Paragraph"/>
    <w:basedOn w:val="Normal"/>
    <w:uiPriority w:val="34"/>
    <w:qFormat/>
    <w:rsid w:val="00481A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8</Pages>
  <Words>3779</Words>
  <Characters>21542</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9</cp:revision>
  <dcterms:created xsi:type="dcterms:W3CDTF">2026-10-26T20:56:00Z</dcterms:created>
  <dcterms:modified xsi:type="dcterms:W3CDTF">2026-10-27T09:34:00Z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3c9f1717022147ec934505fa028928d3</vt:lpwstr>
  </property>
</Properties>
</file>