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7" w:rsidRPr="005156F3" w:rsidRDefault="00E148E2" w:rsidP="00F570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5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D53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5156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2E94" w:rsidRDefault="00280020" w:rsidP="008D30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- 22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информисању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медијима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gramStart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>. 83/2014</w:t>
      </w:r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58/2015</w:t>
      </w:r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 xml:space="preserve"> и 12/2016 </w:t>
      </w:r>
      <w:r w:rsidR="00A23715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>аутентично</w:t>
      </w:r>
      <w:proofErr w:type="spellEnd"/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1C8" w:rsidRPr="009C5336">
        <w:rPr>
          <w:rFonts w:ascii="Times New Roman" w:eastAsia="Times New Roman" w:hAnsi="Times New Roman" w:cs="Times New Roman"/>
          <w:sz w:val="24"/>
          <w:szCs w:val="24"/>
        </w:rPr>
        <w:t>тумачење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9C53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суфинансирању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gramStart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.16</w:t>
      </w:r>
      <w:proofErr w:type="gramEnd"/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>/</w:t>
      </w:r>
      <w:r w:rsidR="00E94205" w:rsidRPr="009C533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7C4F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8/</w:t>
      </w:r>
      <w:r w:rsidR="00C52EC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7C4F03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4A6B87" w:rsidRPr="009C533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D7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Решења Комисије за контролу државне помоћи, 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667369">
        <w:rPr>
          <w:rFonts w:ascii="Times New Roman" w:eastAsia="Times New Roman" w:hAnsi="Times New Roman" w:cs="Times New Roman"/>
          <w:sz w:val="24"/>
          <w:szCs w:val="24"/>
        </w:rPr>
        <w:t xml:space="preserve"> 401-00-0094/2021-01/2</w:t>
      </w:r>
      <w:r w:rsidR="0086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>од</w:t>
      </w:r>
      <w:r w:rsidR="0086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69">
        <w:rPr>
          <w:rFonts w:ascii="Times New Roman" w:eastAsia="Times New Roman" w:hAnsi="Times New Roman" w:cs="Times New Roman"/>
          <w:sz w:val="24"/>
          <w:szCs w:val="24"/>
        </w:rPr>
        <w:t>26.фебруара 2021</w:t>
      </w:r>
      <w:r w:rsidR="008643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године, </w:t>
      </w:r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95</w:t>
      </w:r>
      <w:proofErr w:type="gramStart"/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>.-</w:t>
      </w:r>
      <w:proofErr w:type="gramEnd"/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97. </w:t>
      </w:r>
      <w:r w:rsidR="00C5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Уредбе о правилима за доделу државне 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52EC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 („Сл.гласник РС“,</w:t>
      </w:r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C5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13/2010,100/2011,91/2012, 37/2013, 97/2013 и </w:t>
      </w:r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>119/14</w:t>
      </w:r>
      <w:r w:rsidR="00C52ECF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BC36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буџ</w:t>
      </w:r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ету</w:t>
      </w:r>
      <w:proofErr w:type="spellEnd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06A36" w:rsidRPr="009C533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37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41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  Града    Ниша  </w:t>
      </w:r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>112</w:t>
      </w:r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094D83" w:rsidRPr="009C53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73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расписивању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D64" w:rsidRPr="009C533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F7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33B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="00F7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33B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="00F7333B">
        <w:rPr>
          <w:rFonts w:ascii="Times New Roman" w:eastAsia="Times New Roman" w:hAnsi="Times New Roman" w:cs="Times New Roman"/>
          <w:sz w:val="24"/>
          <w:szCs w:val="24"/>
        </w:rPr>
        <w:t xml:space="preserve"> у 20</w:t>
      </w:r>
      <w:r w:rsidR="00A237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733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7333B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F7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16E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952E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32A8">
        <w:rPr>
          <w:rFonts w:ascii="Times New Roman" w:eastAsia="Times New Roman" w:hAnsi="Times New Roman" w:cs="Times New Roman"/>
          <w:sz w:val="24"/>
          <w:szCs w:val="24"/>
        </w:rPr>
        <w:t xml:space="preserve">011-11/2021-III </w:t>
      </w:r>
      <w:r w:rsidR="00952E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FD32A8">
        <w:rPr>
          <w:rFonts w:ascii="Times New Roman" w:eastAsia="Times New Roman" w:hAnsi="Times New Roman" w:cs="Times New Roman"/>
          <w:sz w:val="24"/>
          <w:szCs w:val="24"/>
        </w:rPr>
        <w:t xml:space="preserve">17.03.2021. </w:t>
      </w:r>
      <w:r w:rsidR="00952E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године,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>едници</w:t>
      </w:r>
      <w:proofErr w:type="spellEnd"/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D7C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D32A8">
        <w:rPr>
          <w:rFonts w:ascii="Times New Roman" w:eastAsia="Times New Roman" w:hAnsi="Times New Roman" w:cs="Times New Roman"/>
          <w:sz w:val="24"/>
          <w:szCs w:val="24"/>
        </w:rPr>
        <w:t>17.03</w:t>
      </w:r>
      <w:r w:rsidR="00121B29" w:rsidRPr="009C533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237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462" w:rsidRPr="009C5336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8D309D" w:rsidRPr="008D309D" w:rsidRDefault="008D309D" w:rsidP="008D309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09D" w:rsidRDefault="00671173" w:rsidP="00BC2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КОНКУРС </w:t>
      </w:r>
    </w:p>
    <w:p w:rsidR="008D309D" w:rsidRDefault="00280020" w:rsidP="00BC2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СУФИНАНСИРАЊЕ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ОСТВАРИВАЊЕ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ИНФОРМИСАЊА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ТЕРИТОРИЈИ</w:t>
      </w:r>
      <w:r w:rsidR="004A6B8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ОПШТИНЕ</w:t>
      </w:r>
      <w:r w:rsidR="00F9017C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БЕЛА</w:t>
      </w:r>
      <w:r w:rsidR="00F9017C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ПАЛАНКА</w:t>
      </w:r>
      <w:r w:rsidR="00F9017C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3D53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A6180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4D64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237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94D8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F9017C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A61807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</w:t>
      </w:r>
      <w:r w:rsidR="005156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</w:p>
    <w:p w:rsidR="008D309D" w:rsidRPr="008D309D" w:rsidRDefault="008D309D" w:rsidP="00BC2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40" w:rsidRPr="00BC2E94" w:rsidRDefault="00BC2E94" w:rsidP="00BC2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1B6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Намена</w:t>
      </w:r>
      <w:proofErr w:type="gramEnd"/>
      <w:r w:rsidR="00F21B6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средстава за остваривање јавног интереса</w:t>
      </w:r>
      <w:r w:rsidR="00277D4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F21B69" w:rsidRDefault="00F21B69" w:rsidP="00277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 за суфинансирање  пројеката за остваривање јавног интереса у области јавног информисања на територији општине Бела Паланка (у даљем тексту: Конкурс) расписује се за суфинансирање пројеката производње медијских садржаја.</w:t>
      </w:r>
    </w:p>
    <w:p w:rsidR="00277D40" w:rsidRPr="00F21B69" w:rsidRDefault="00F21B69" w:rsidP="00F21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се одобравају за 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суфинансирања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77D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D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доприносе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истинито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непристрасно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правовремено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потпуно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информисањ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подизању квалитета информисања особа са инвалидитетом и припадника других националних мањина; заштити и развоју људских права и демократије; унапређивању правне и социјалне државе; заштити животне средине и здравља људи;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информисањ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актуелним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дешавањима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привреде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младих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производњи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медијских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277D40">
        <w:rPr>
          <w:rFonts w:ascii="Times New Roman" w:eastAsia="Times New Roman" w:hAnsi="Times New Roman" w:cs="Times New Roman"/>
          <w:sz w:val="24"/>
          <w:szCs w:val="24"/>
        </w:rPr>
        <w:t>ржаја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7D40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људских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демократије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извештавање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националних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мањина</w:t>
      </w:r>
      <w:proofErr w:type="spellEnd"/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FB0865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842A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57A6C" w:rsidRPr="00F57A6C" w:rsidRDefault="00F21B69" w:rsidP="00F57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42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2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57A6C" w:rsidRPr="00F2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A6C" w:rsidRPr="00F21B69" w:rsidRDefault="00F21B69" w:rsidP="00F57A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57A6C" w:rsidRPr="00F2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B69" w:rsidRPr="00F21B69" w:rsidRDefault="00BC2E94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2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6C" w:rsidRPr="00F21B69">
        <w:rPr>
          <w:rFonts w:ascii="Times New Roman" w:hAnsi="Times New Roman" w:cs="Times New Roman"/>
          <w:b/>
          <w:sz w:val="24"/>
          <w:szCs w:val="24"/>
        </w:rPr>
        <w:t>II</w:t>
      </w:r>
      <w:r w:rsidR="00F57A6C" w:rsidRPr="00F21B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57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1B69" w:rsidRPr="00F21B69">
        <w:rPr>
          <w:rFonts w:ascii="Times New Roman" w:hAnsi="Times New Roman" w:cs="Times New Roman"/>
          <w:b/>
          <w:sz w:val="24"/>
          <w:szCs w:val="24"/>
          <w:lang w:val="sr-Cyrl-CS"/>
        </w:rPr>
        <w:t>Износ средстава која су опредељена за Конкурс</w:t>
      </w:r>
      <w:r w:rsidR="00F2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B69" w:rsidRDefault="00F21B69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7D40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Висина средстава предвиђених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за суфинансирање пројеката производње  медијских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садржаја из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 јавног информисања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Бела Паланка у 202</w:t>
      </w:r>
      <w:r w:rsidR="00094D83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, која ће бити расподељена путем јавног позива,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износ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66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2662C">
        <w:rPr>
          <w:rFonts w:ascii="Times New Roman" w:hAnsi="Times New Roman" w:cs="Times New Roman"/>
          <w:b/>
          <w:sz w:val="24"/>
          <w:szCs w:val="24"/>
        </w:rPr>
        <w:t>2</w:t>
      </w:r>
      <w:r w:rsidRPr="00FB0865">
        <w:rPr>
          <w:rFonts w:ascii="Times New Roman" w:hAnsi="Times New Roman" w:cs="Times New Roman"/>
          <w:b/>
          <w:sz w:val="24"/>
          <w:szCs w:val="24"/>
          <w:lang w:val="en-GB"/>
        </w:rPr>
        <w:t>00</w:t>
      </w:r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.000,00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динара,  опредељена су Одлуком о буџету општине Бела Паланка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662C">
        <w:rPr>
          <w:rFonts w:ascii="Times New Roman" w:hAnsi="Times New Roman" w:cs="Times New Roman"/>
          <w:sz w:val="24"/>
          <w:szCs w:val="24"/>
        </w:rPr>
        <w:t>1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77D40" w:rsidRPr="00DD2F4F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Најмањи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средстава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може </w:t>
      </w:r>
      <w:proofErr w:type="spellStart"/>
      <w:proofErr w:type="gram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ити 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proofErr w:type="gram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пројекту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30.000,00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динара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највећи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средстава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може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ити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пројекту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износи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F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800.000,00</w:t>
      </w:r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динара</w:t>
      </w:r>
      <w:proofErr w:type="spellEnd"/>
      <w:r w:rsidRPr="00DD2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2E94" w:rsidRDefault="00277D40" w:rsidP="00277D40">
      <w:pPr>
        <w:jc w:val="both"/>
        <w:rPr>
          <w:rFonts w:ascii="Times New Roman" w:hAnsi="Times New Roman" w:cs="Times New Roman"/>
          <w:sz w:val="24"/>
          <w:szCs w:val="24"/>
        </w:rPr>
      </w:pPr>
      <w:r w:rsidRPr="00DD2F4F">
        <w:rPr>
          <w:rFonts w:ascii="Times New Roman" w:hAnsi="Times New Roman" w:cs="Times New Roman"/>
          <w:sz w:val="24"/>
          <w:szCs w:val="24"/>
          <w:lang w:val="sr-Cyrl-CS"/>
        </w:rPr>
        <w:t xml:space="preserve">          Учесник конкурса  за суфинансирање пројеката производње  медијских садржаја за 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 , средства  ће се додељивати у складу са чланом 95.-97. </w:t>
      </w:r>
      <w:r w:rsidRPr="00DD2F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Уредбе о правилима за доделу државне  помоћи („Сл.гласник РС“, бр.13/10,100/11,91/12, 37/13, 97/13 и 119/14), односно по правилима  за државну помоћ мале вредности </w:t>
      </w:r>
      <w:r w:rsidRPr="00DD2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F4F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DD2F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2F4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D2F4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DD2F4F">
        <w:rPr>
          <w:rFonts w:ascii="Times New Roman" w:hAnsi="Times New Roman" w:cs="Times New Roman"/>
          <w:sz w:val="24"/>
          <w:szCs w:val="24"/>
        </w:rPr>
        <w:t xml:space="preserve"> </w:t>
      </w:r>
      <w:r w:rsidRPr="00DD2F4F">
        <w:rPr>
          <w:rFonts w:ascii="Times New Roman" w:hAnsi="Times New Roman" w:cs="Times New Roman"/>
          <w:sz w:val="24"/>
          <w:szCs w:val="24"/>
          <w:lang w:val="sr-Cyrl-CS"/>
        </w:rPr>
        <w:t>државна помоћ)</w:t>
      </w:r>
      <w:r w:rsidRPr="00DD2F4F">
        <w:rPr>
          <w:rFonts w:ascii="Times New Roman" w:hAnsi="Times New Roman" w:cs="Times New Roman"/>
          <w:sz w:val="24"/>
          <w:szCs w:val="24"/>
        </w:rPr>
        <w:t>.</w:t>
      </w:r>
    </w:p>
    <w:p w:rsidR="00BC2E94" w:rsidRDefault="00BC2E94" w:rsidP="0027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за суфинансирање пројеката </w:t>
      </w:r>
      <w:r w:rsidR="00277D40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производње  медијских 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 xml:space="preserve">садржаја </w:t>
      </w:r>
      <w:r w:rsidR="00277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телевизију, може  поднети захтев за 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>суфинансирање највише до 50 % вредности пројекта</w:t>
      </w:r>
      <w:r w:rsidR="00F57A6C">
        <w:rPr>
          <w:rFonts w:ascii="Times New Roman" w:hAnsi="Times New Roman" w:cs="Times New Roman"/>
          <w:sz w:val="24"/>
          <w:szCs w:val="24"/>
        </w:rPr>
        <w:t>,</w:t>
      </w:r>
      <w:r w:rsidR="00F57A6C" w:rsidRPr="00F5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A6C">
        <w:rPr>
          <w:rFonts w:ascii="Times New Roman" w:hAnsi="Times New Roman" w:cs="Times New Roman"/>
          <w:sz w:val="24"/>
          <w:szCs w:val="24"/>
          <w:lang w:val="sr-Cyrl-CS"/>
        </w:rPr>
        <w:t>у складу са чланом</w:t>
      </w:r>
      <w:r w:rsidR="00F57A6C">
        <w:rPr>
          <w:rFonts w:ascii="Times New Roman" w:hAnsi="Times New Roman" w:cs="Times New Roman"/>
          <w:sz w:val="24"/>
          <w:szCs w:val="24"/>
        </w:rPr>
        <w:t xml:space="preserve"> 87.</w:t>
      </w:r>
      <w:r w:rsidR="00F57A6C" w:rsidRPr="00DD2F4F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Уредбе о правилима за доделу</w:t>
      </w:r>
      <w:r w:rsidR="00F57A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државне</w:t>
      </w:r>
      <w:r w:rsidR="00F5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</w:t>
      </w:r>
      <w:r w:rsidR="00F5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C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(„Сл.гласник</w:t>
      </w:r>
      <w:r w:rsidR="00F5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C" w:rsidRPr="00DD2F4F">
        <w:rPr>
          <w:rFonts w:ascii="Times New Roman" w:eastAsia="Times New Roman" w:hAnsi="Times New Roman" w:cs="Times New Roman"/>
          <w:sz w:val="24"/>
          <w:szCs w:val="24"/>
          <w:lang w:val="sr-Cyrl-CS"/>
        </w:rPr>
        <w:t>РС“, бр.</w:t>
      </w:r>
      <w:r w:rsidR="00F57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A6C" w:rsidRPr="00DD2F4F">
        <w:rPr>
          <w:rFonts w:ascii="Times New Roman" w:eastAsia="Times New Roman" w:hAnsi="Times New Roman" w:cs="Times New Roman"/>
          <w:sz w:val="24"/>
          <w:szCs w:val="24"/>
          <w:lang w:val="sr-Cyrl-CS"/>
        </w:rPr>
        <w:t>13/10,100/11,91/12, 37/13, 97/13 и 119/14)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D309D" w:rsidRPr="008D309D" w:rsidRDefault="008D309D" w:rsidP="0027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40" w:rsidRPr="00080C2B" w:rsidRDefault="00277D40" w:rsidP="00277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0C2B">
        <w:rPr>
          <w:rFonts w:ascii="Times New Roman" w:hAnsi="Times New Roman" w:cs="Times New Roman"/>
          <w:b/>
          <w:sz w:val="24"/>
          <w:szCs w:val="24"/>
          <w:lang w:val="sr-Cyrl-CS"/>
        </w:rPr>
        <w:t>II</w:t>
      </w:r>
      <w:r w:rsidR="00F57A6C" w:rsidRPr="00080C2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5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Право учешћа </w:t>
      </w:r>
      <w:r w:rsidR="00F57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A6C">
        <w:rPr>
          <w:rFonts w:ascii="Times New Roman" w:hAnsi="Times New Roman" w:cs="Times New Roman"/>
          <w:b/>
          <w:sz w:val="24"/>
          <w:szCs w:val="24"/>
          <w:lang w:val="sr-Cyrl-CS"/>
        </w:rPr>
        <w:t>на Конкурсу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7D40" w:rsidRPr="00FB0865" w:rsidRDefault="00277D40" w:rsidP="00277D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онкурсу има:</w:t>
      </w:r>
    </w:p>
    <w:p w:rsidR="00277D40" w:rsidRPr="00FB0865" w:rsidRDefault="00277D40" w:rsidP="00277D40">
      <w:pPr>
        <w:numPr>
          <w:ilvl w:val="0"/>
          <w:numId w:val="6"/>
        </w:numPr>
        <w:tabs>
          <w:tab w:val="clear" w:pos="1680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>издавач медија чији медиј је уписан у Регистар медија, који се води у Агенцији за привредне регистре;</w:t>
      </w:r>
    </w:p>
    <w:p w:rsidR="00277D40" w:rsidRPr="003A27C9" w:rsidRDefault="00277D40" w:rsidP="00277D40">
      <w:pPr>
        <w:numPr>
          <w:ilvl w:val="0"/>
          <w:numId w:val="6"/>
        </w:numPr>
        <w:tabs>
          <w:tab w:val="clear" w:pos="1680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>правно лице, односно предузетник, који се бави производњом медијског садржаја и који има доказ да ће суфинансирани медијски садржај бити реализован путем медија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уписан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77D40" w:rsidRPr="00FB0865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онкурсу немају издавачи који се финансирају из јавних прихода.</w:t>
      </w:r>
    </w:p>
    <w:p w:rsidR="00277D40" w:rsidRPr="00FB0865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онкурсу немају лица која су у претходном периоду добила средства намењена пројектном суфинансирању, а нису </w:t>
      </w:r>
      <w:r w:rsidR="00F57A6C">
        <w:rPr>
          <w:rFonts w:ascii="Times New Roman" w:hAnsi="Times New Roman" w:cs="Times New Roman"/>
          <w:sz w:val="24"/>
          <w:szCs w:val="24"/>
          <w:lang w:val="sr-Cyrl-CS"/>
        </w:rPr>
        <w:t>на време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и у прописаној форми поднела наративни и финансијски извештај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лица за која се утврди да су средства ненаменски трошила. </w:t>
      </w:r>
    </w:p>
    <w:p w:rsidR="00277D40" w:rsidRPr="003A27C9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конкурисати само са једним пројектом на једном конкурсу.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Под пројектом се подразумева заокружена програмска целина или део целине               (жанровска и временска) којом се доприноси остваривање јавног интереса у складу са законом. </w:t>
      </w:r>
    </w:p>
    <w:p w:rsidR="00F57A6C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>Ако је учесник конкурса издавач више медија, може на конкурсу учествовати са једним пројектом за сваки медиј.</w:t>
      </w:r>
      <w:r w:rsidR="00F57A6C" w:rsidRPr="00F57A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7D40" w:rsidRPr="00DD2F4F" w:rsidRDefault="00F57A6C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се расписује за суфинансирање пројеката чија ће реализација трајати до   31.12.2021. године</w:t>
      </w:r>
      <w:r w:rsidR="00277D40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</w:t>
      </w:r>
      <w:r>
        <w:rPr>
          <w:rFonts w:ascii="Times New Roman" w:hAnsi="Times New Roman" w:cs="Times New Roman"/>
          <w:sz w:val="24"/>
          <w:szCs w:val="24"/>
          <w:lang w:val="sr-Cyrl-CS"/>
        </w:rPr>
        <w:t>оја је већ добио, не прелази 80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% вредности пројекта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за суфинансирање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</w:t>
      </w:r>
    </w:p>
    <w:p w:rsidR="00277D40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2E94" w:rsidRDefault="00BC2E94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2E94" w:rsidRDefault="00BC2E94" w:rsidP="00277D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7D40" w:rsidRPr="00FB0865" w:rsidRDefault="00277D40" w:rsidP="00277D4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F57A6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</w:t>
      </w:r>
      <w:proofErr w:type="gramEnd"/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оцену пројеката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1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F15DD" w:rsidRPr="00BC2E94" w:rsidRDefault="00BF15DD" w:rsidP="00BC2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DD" w:rsidRPr="009C5336" w:rsidRDefault="00BF15DD" w:rsidP="00BF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Критеријуми на основу којих ће се оцењивати пројекти пријављени на конкурс су:</w:t>
      </w:r>
    </w:p>
    <w:p w:rsidR="00BF15DD" w:rsidRPr="009C5336" w:rsidRDefault="00BF15DD" w:rsidP="00BF15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мера у којој је предложена пројектна активност подобна да оствари јавни интерес у области јавног информисања;</w:t>
      </w:r>
    </w:p>
    <w:p w:rsidR="00BF15DD" w:rsidRPr="009C5336" w:rsidRDefault="00BF15DD" w:rsidP="00BF15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мера пружања веће гаранције привржености професионалним и етичким медијским стандардима.</w:t>
      </w:r>
    </w:p>
    <w:p w:rsidR="00BF15DD" w:rsidRPr="009C5336" w:rsidRDefault="00BF15DD" w:rsidP="00BF15D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5DD" w:rsidRPr="009C5336" w:rsidRDefault="00BF15DD" w:rsidP="00BF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На основу критеријума из става 1. тачка 1) овог члана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се оцењује:</w:t>
      </w:r>
    </w:p>
    <w:p w:rsidR="00BF15DD" w:rsidRPr="009C5336" w:rsidRDefault="00BF15DD" w:rsidP="00BF15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Значај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становишта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остваривања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информисања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остваривање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намене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реалним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проблемима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идентификованих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заступљености</w:t>
      </w:r>
      <w:proofErr w:type="spellEnd"/>
      <w:proofErr w:type="gram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иновативног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елемента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пројекту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новинарско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истраживачког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приступа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15DD" w:rsidRPr="009C5336" w:rsidRDefault="00BF15DD" w:rsidP="00BF15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Утицај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изводљивост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становишта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циљне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мерљивост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индикатора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омогућавају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праћење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реализације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разрађености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изводљивост</w:t>
      </w:r>
      <w:proofErr w:type="spellEnd"/>
      <w:r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336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proofErr w:type="gram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развојне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настављају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оконча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).</w:t>
      </w:r>
    </w:p>
    <w:p w:rsidR="00BF15DD" w:rsidRPr="009C5336" w:rsidRDefault="00BF15DD" w:rsidP="00BF15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:</w:t>
      </w:r>
    </w:p>
    <w:p w:rsidR="00BF15DD" w:rsidRPr="00AD52F2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управљачких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;</w:t>
      </w:r>
    </w:p>
    <w:p w:rsidR="00BF15DD" w:rsidRPr="00AD52F2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2F2">
        <w:rPr>
          <w:rFonts w:ascii="Times New Roman" w:hAnsi="Times New Roman" w:cs="Times New Roman"/>
          <w:sz w:val="24"/>
          <w:szCs w:val="24"/>
        </w:rPr>
        <w:t>неопходних</w:t>
      </w:r>
      <w:proofErr w:type="spellEnd"/>
      <w:r w:rsidRPr="00AD5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F2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AD5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5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F2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D5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2F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D52F2">
        <w:rPr>
          <w:rFonts w:ascii="Times New Roman" w:hAnsi="Times New Roman" w:cs="Times New Roman"/>
          <w:sz w:val="24"/>
          <w:szCs w:val="24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336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proofErr w:type="gram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референци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.</w:t>
      </w:r>
    </w:p>
    <w:p w:rsidR="00BF15DD" w:rsidRPr="009C5336" w:rsidRDefault="00BF15DD" w:rsidP="00BF15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: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прецизности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разрађености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пројектним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;</w:t>
      </w:r>
    </w:p>
    <w:p w:rsidR="00BF15DD" w:rsidRPr="009C5336" w:rsidRDefault="00BF15DD" w:rsidP="00BF15D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9C5336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proofErr w:type="gram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C5336">
        <w:rPr>
          <w:rFonts w:ascii="Times New Roman" w:hAnsi="Times New Roman" w:cs="Times New Roman"/>
          <w:sz w:val="24"/>
          <w:szCs w:val="24"/>
        </w:rPr>
        <w:t>.</w:t>
      </w:r>
    </w:p>
    <w:p w:rsidR="00BF15DD" w:rsidRPr="009A02FD" w:rsidRDefault="00BF15DD" w:rsidP="00BF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DD" w:rsidRPr="009C5336" w:rsidRDefault="00BF15DD" w:rsidP="00BF15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На основу критеријума из става 1. тачка 2. посебно се оцењује:</w:t>
      </w:r>
    </w:p>
    <w:p w:rsidR="00BF15DD" w:rsidRPr="009C5336" w:rsidRDefault="00BF15DD" w:rsidP="00BF15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9C5336">
        <w:rPr>
          <w:rFonts w:ascii="Times New Roman" w:hAnsi="Times New Roman" w:cs="Times New Roman"/>
          <w:sz w:val="24"/>
          <w:szCs w:val="24"/>
          <w:lang w:val="sr-Cyrl-CS"/>
        </w:rPr>
        <w:t>да</w:t>
      </w:r>
      <w:proofErr w:type="gramEnd"/>
      <w:r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стандарда; 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</w:p>
    <w:p w:rsidR="00BF15DD" w:rsidRPr="009C5336" w:rsidRDefault="00BF15DD" w:rsidP="00BF15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2.   </w:t>
      </w:r>
      <w:proofErr w:type="gramStart"/>
      <w:r w:rsidRPr="009C5336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proofErr w:type="gramEnd"/>
      <w:r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 о томе да су након изрицања казни или мера предузете активности које гарантују да се сличан случај неће поновити. </w:t>
      </w:r>
    </w:p>
    <w:p w:rsidR="00277D40" w:rsidRDefault="00BF15DD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DD" w:rsidRPr="003D6456" w:rsidRDefault="003D6456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sz w:val="24"/>
          <w:szCs w:val="24"/>
          <w:lang w:val="sr-Cyrl-CS"/>
        </w:rPr>
        <w:t>Ближи критеријуми за оцењивање пројеката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су:</w:t>
      </w:r>
    </w:p>
    <w:p w:rsidR="00277D40" w:rsidRPr="00E33A00" w:rsidRDefault="00277D40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 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3234A"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 којој мери и у ком обиму предложени пројекат доприноси благовременом информисању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грађана</w:t>
      </w:r>
      <w:r w:rsidR="0063234A" w:rsidRPr="009C5336">
        <w:rPr>
          <w:rFonts w:ascii="Times New Roman" w:hAnsi="Times New Roman" w:cs="Times New Roman"/>
          <w:sz w:val="24"/>
          <w:szCs w:val="24"/>
          <w:lang w:val="sr-Cyrl-CS"/>
        </w:rPr>
        <w:t xml:space="preserve"> о дневним догађајима на територији општине Бела Паланка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3234A" w:rsidRPr="00BC0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7D40" w:rsidRPr="00E33A00" w:rsidRDefault="00277D40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33A00">
        <w:rPr>
          <w:rFonts w:ascii="Times New Roman" w:hAnsi="Times New Roman" w:cs="Times New Roman"/>
          <w:sz w:val="24"/>
          <w:szCs w:val="24"/>
          <w:lang w:val="sr-Cyrl-CS"/>
        </w:rPr>
        <w:t>мера у којој пројекат доприноси  очувања националног и културног идентитета и језика;</w:t>
      </w:r>
    </w:p>
    <w:p w:rsidR="00277D40" w:rsidRPr="00E33A00" w:rsidRDefault="00277D40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3. </w:t>
      </w:r>
      <w:r w:rsidRPr="00E33A00">
        <w:rPr>
          <w:rFonts w:ascii="Times New Roman" w:hAnsi="Times New Roman" w:cs="Times New Roman"/>
          <w:sz w:val="24"/>
          <w:szCs w:val="24"/>
          <w:lang w:val="sr-Cyrl-CS"/>
        </w:rPr>
        <w:t>актуелност теме и доступност (покривеност фреквенцијом) и дистрибуција медијских садржаја већем броју корисника на територији општине Бела Паланка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E33A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3234A" w:rsidRDefault="00277D40" w:rsidP="006323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3D6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мера у којој пројекат доприноси бољој информисаности особа са инвалидитетом и припадника националних мањина</w:t>
      </w:r>
      <w:r w:rsidR="0063234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6C68F6">
        <w:rPr>
          <w:rFonts w:ascii="Times New Roman" w:hAnsi="Times New Roman" w:cs="Times New Roman"/>
          <w:sz w:val="24"/>
          <w:szCs w:val="24"/>
          <w:lang w:val="sr-Cyrl-CS"/>
        </w:rPr>
        <w:t>унапређењу положаја и равноправности одређених друштвених група: малолетника, жена, старих</w:t>
      </w:r>
      <w:r>
        <w:rPr>
          <w:rFonts w:ascii="Times New Roman" w:hAnsi="Times New Roman" w:cs="Times New Roman"/>
          <w:sz w:val="24"/>
          <w:szCs w:val="24"/>
          <w:lang w:val="sr-Cyrl-CS"/>
        </w:rPr>
        <w:t>, економско и социјално угрожених друштвених група итд.;</w:t>
      </w:r>
    </w:p>
    <w:p w:rsidR="0063234A" w:rsidRDefault="0063234A" w:rsidP="006323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>. мера у којој пројекат доприноси унапређењу медијске писмености и родне равноправности.</w:t>
      </w:r>
      <w:r w:rsidR="00277D40" w:rsidRPr="006C68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D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10711" w:rsidRDefault="0063234A" w:rsidP="006323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9C5336">
        <w:rPr>
          <w:rFonts w:ascii="Times New Roman" w:hAnsi="Times New Roman" w:cs="Times New Roman"/>
          <w:sz w:val="24"/>
          <w:szCs w:val="24"/>
          <w:lang w:val="sr-Cyrl-CS"/>
        </w:rPr>
        <w:t>Техничко-кадровски капацитети за реализацију пројеката на територији општине Бела Паланка;</w:t>
      </w:r>
      <w:r w:rsidR="00A1071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A10711" w:rsidRDefault="00A10711" w:rsidP="00A10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Оцену  пројеката поднетих на конкурс, као и предлог о расподели средстава са образложењем доноси стручна комисија коју  решењем именије преседник општине Бела Паланка.</w:t>
      </w:r>
    </w:p>
    <w:p w:rsidR="00277D40" w:rsidRPr="00FB0865" w:rsidRDefault="0063234A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77D40" w:rsidRPr="00CD53F7" w:rsidRDefault="00277D40" w:rsidP="00CD53F7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A02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9A02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>Објављивање</w:t>
      </w:r>
      <w:proofErr w:type="gramEnd"/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конкурса и рок за подношење пријаве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се објављује на </w:t>
      </w:r>
      <w:r w:rsidRPr="00FB0865">
        <w:rPr>
          <w:rFonts w:ascii="Times New Roman" w:hAnsi="Times New Roman" w:cs="Times New Roman"/>
          <w:sz w:val="24"/>
          <w:szCs w:val="24"/>
          <w:lang w:val="sr-Latn-CS"/>
        </w:rPr>
        <w:t>веб</w:t>
      </w:r>
      <w:r w:rsidRPr="00FB08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B086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086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Бела Паланка </w:t>
      </w:r>
      <w:r w:rsidR="00566508">
        <w:fldChar w:fldCharType="begin"/>
      </w:r>
      <w:r w:rsidR="00BA7772">
        <w:instrText>HYPERLINK "http://www.belapalanka.org.rs"</w:instrText>
      </w:r>
      <w:r w:rsidR="00566508">
        <w:fldChar w:fldCharType="separate"/>
      </w:r>
      <w:r w:rsidRPr="00FB08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www.belapalanka.org.rs</w:t>
      </w:r>
      <w:r w:rsidR="00566508">
        <w:fldChar w:fldCharType="end"/>
      </w:r>
      <w:r w:rsidRPr="00FB0865">
        <w:rPr>
          <w:rFonts w:ascii="Times New Roman" w:hAnsi="Times New Roman" w:cs="Times New Roman"/>
          <w:sz w:val="24"/>
          <w:szCs w:val="24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и у листу</w:t>
      </w:r>
      <w:r w:rsidRPr="00FB086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„Слобода“.</w:t>
      </w:r>
      <w:r w:rsidRPr="00FB0865">
        <w:rPr>
          <w:rFonts w:ascii="Times New Roman" w:hAnsi="Times New Roman" w:cs="Times New Roman"/>
          <w:sz w:val="24"/>
          <w:szCs w:val="24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на конкурс подноси се на Обрасцу 1 и исти се објављује </w:t>
      </w:r>
      <w:proofErr w:type="spellStart"/>
      <w:r w:rsidRPr="00FB0865">
        <w:rPr>
          <w:rFonts w:ascii="Times New Roman" w:hAnsi="Times New Roman" w:cs="Times New Roman"/>
          <w:sz w:val="24"/>
          <w:szCs w:val="24"/>
        </w:rPr>
        <w:t>веб-сајту</w:t>
      </w:r>
      <w:proofErr w:type="spellEnd"/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општине, а који је прописан Правилником о суфинансирању пројеката за остваривање јавног интереса у области јавног информисања  („Сл. гласник РС“ бр. 16/2016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8/17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4C0EEC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sz w:val="24"/>
          <w:szCs w:val="24"/>
          <w:lang w:val="sr-Cyrl-CS"/>
        </w:rPr>
        <w:t>Пријав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се поднос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</w:t>
      </w:r>
      <w:r w:rsidRPr="00FB0865">
        <w:rPr>
          <w:rFonts w:ascii="Times New Roman" w:hAnsi="Times New Roman" w:cs="Times New Roman"/>
          <w:sz w:val="24"/>
          <w:szCs w:val="24"/>
        </w:rPr>
        <w:t>15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proofErr w:type="spellStart"/>
      <w:r w:rsidRPr="00FB0865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)  дана од дана објављивања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на Конкурс се подносе у затвореној коверти, Општинској управи општине Бела Паланка – Одељењу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органа општине, општу управу и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заједничке послове, на адресу: Бела Паланка, Карађорђева 28, искључиво препоручено поштом , или курирским путем односно лично доставом, са назнаком: „ПРИЈАВА НА КОНКУРС ЗА ДОДЕЛУ СРЕДСТАВА ОПШТИНЕ БЕЛА ПАЛАНКА НАМЕЊЕНИХ ОСТВАРИВАЊУ ЈАВНОГ ИНТЕРЕСА У ОБЛАСТИ ЈАВНОГ ИНФОРМИСАЊА“- не отварати''</w:t>
      </w:r>
      <w:r w:rsidR="004C0EEC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A10711" w:rsidRDefault="00A10711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Проверу документације,  поднету на конкурс, врши надлежно одељење Општинске управе,   а односи се на испуњеност услова за учешће на конкурс и поштовање рокова.</w:t>
      </w:r>
    </w:p>
    <w:p w:rsidR="00A10711" w:rsidRPr="00FB0865" w:rsidRDefault="00A10711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Учесник конкурса који је поднео пројекат са непотпуном или непрецизно попуњеном документацијом, обавештава се да недостатак отклони у накнадно одре</w:t>
      </w:r>
      <w:r w:rsidR="00350E80"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sr-Cyrl-CS"/>
        </w:rPr>
        <w:t>еном року</w:t>
      </w:r>
      <w:r w:rsidR="00350E80">
        <w:rPr>
          <w:rFonts w:ascii="Times New Roman" w:hAnsi="Times New Roman" w:cs="Times New Roman"/>
          <w:sz w:val="24"/>
          <w:szCs w:val="24"/>
          <w:lang w:val="sr-Cyrl-CS"/>
        </w:rPr>
        <w:t>, па ако не поступи по обавештењу и не достави тражену документацију, пројекат учесника конкурса  се не разматра .</w:t>
      </w:r>
    </w:p>
    <w:p w:rsidR="00277D40" w:rsidRDefault="00671173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A02FD" w:rsidRDefault="00277D40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</w:t>
      </w:r>
    </w:p>
    <w:p w:rsidR="00277D40" w:rsidRPr="00525346" w:rsidRDefault="009A02FD" w:rsidP="00277D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277D4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77D4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D83328">
        <w:rPr>
          <w:rFonts w:ascii="Times New Roman" w:hAnsi="Times New Roman" w:cs="Times New Roman"/>
          <w:b/>
          <w:sz w:val="24"/>
          <w:szCs w:val="24"/>
          <w:lang w:val="sr-Cyrl-CS"/>
        </w:rPr>
        <w:t>Пријава  на</w:t>
      </w:r>
      <w:proofErr w:type="gramEnd"/>
      <w:r w:rsidR="00D833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</w:t>
      </w:r>
      <w:r w:rsidR="00277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77D40" w:rsidRPr="00FB0865" w:rsidRDefault="00D83328" w:rsidP="00CE74B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277D40" w:rsidRPr="00FB0865">
        <w:rPr>
          <w:rFonts w:ascii="Times New Roman" w:hAnsi="Times New Roman" w:cs="Times New Roman"/>
          <w:sz w:val="24"/>
          <w:szCs w:val="24"/>
          <w:lang w:val="sr-Cyrl-CS"/>
        </w:rPr>
        <w:t>ријав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се подноси путем 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 xml:space="preserve">попуњеног и овереног пријавног Образац 1-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обрасца за учешће</w:t>
      </w:r>
      <w:r w:rsidR="00CE74B4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7D40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74B4">
        <w:rPr>
          <w:rFonts w:ascii="Times New Roman" w:hAnsi="Times New Roman" w:cs="Times New Roman"/>
          <w:sz w:val="24"/>
          <w:szCs w:val="24"/>
          <w:lang w:val="sr-Cyrl-CS"/>
        </w:rPr>
        <w:t>који се преузима са</w:t>
      </w:r>
      <w:r w:rsidR="00CE74B4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E74B4" w:rsidRPr="00FB0865">
        <w:rPr>
          <w:rFonts w:ascii="Times New Roman" w:hAnsi="Times New Roman" w:cs="Times New Roman"/>
          <w:sz w:val="24"/>
          <w:szCs w:val="24"/>
        </w:rPr>
        <w:t>веб-сајт</w:t>
      </w:r>
      <w:proofErr w:type="spellEnd"/>
      <w:r w:rsidR="00CE74B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E74B4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Бела Паланка </w:t>
      </w:r>
      <w:r w:rsidR="00566508">
        <w:fldChar w:fldCharType="begin"/>
      </w:r>
      <w:r w:rsidR="00BA7772">
        <w:instrText>HYPERLINK "http://www.belapalanka.org.rs"</w:instrText>
      </w:r>
      <w:r w:rsidR="00566508">
        <w:fldChar w:fldCharType="separate"/>
      </w:r>
      <w:r w:rsidR="00CE74B4" w:rsidRPr="00FB08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www.belapalanka.org.rs</w:t>
      </w:r>
      <w:r w:rsidR="00566508">
        <w:fldChar w:fldCharType="end"/>
      </w:r>
      <w:r w:rsidR="00CE74B4" w:rsidRPr="00FB0865">
        <w:rPr>
          <w:rFonts w:ascii="Times New Roman" w:hAnsi="Times New Roman" w:cs="Times New Roman"/>
          <w:sz w:val="24"/>
          <w:szCs w:val="24"/>
          <w:lang w:val="sr-Cyrl-CS"/>
        </w:rPr>
        <w:t>, а који је прописан Правилником о суфинансирању пројеката за остваривање јавног интереса у области јавног информисања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74B4"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77D40" w:rsidRDefault="00277D40" w:rsidP="001A3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Образац 1 –</w:t>
      </w:r>
      <w:r w:rsidRPr="00C07362">
        <w:rPr>
          <w:rFonts w:ascii="Times New Roman" w:hAnsi="Times New Roman" w:cs="Times New Roman"/>
          <w:b/>
          <w:sz w:val="24"/>
          <w:szCs w:val="24"/>
          <w:lang w:val="sr-Cyrl-CS"/>
        </w:rPr>
        <w:t>Пријава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пројектно суфинансирање из области јавног информисања:  </w:t>
      </w:r>
    </w:p>
    <w:p w:rsidR="001A3210" w:rsidRDefault="00277D40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525346">
        <w:rPr>
          <w:rFonts w:ascii="Times New Roman" w:hAnsi="Times New Roman" w:cs="Times New Roman"/>
          <w:sz w:val="24"/>
          <w:szCs w:val="24"/>
          <w:lang w:val="sr-Cyrl-CS"/>
        </w:rPr>
        <w:t>Образац 1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253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табела: попуњен </w:t>
      </w:r>
      <w:r w:rsidR="009A02FD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C07362">
        <w:rPr>
          <w:rFonts w:ascii="Times New Roman" w:hAnsi="Times New Roman" w:cs="Times New Roman"/>
          <w:b/>
          <w:sz w:val="24"/>
          <w:szCs w:val="24"/>
          <w:lang w:val="sr-Cyrl-CS"/>
        </w:rPr>
        <w:t>уџет  пројекта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77D40" w:rsidRDefault="00277D40" w:rsidP="00277D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3210">
        <w:rPr>
          <w:rFonts w:ascii="Times New Roman" w:hAnsi="Times New Roman" w:cs="Times New Roman"/>
          <w:sz w:val="24"/>
          <w:szCs w:val="24"/>
          <w:lang w:val="sr-Cyrl-CS"/>
        </w:rPr>
        <w:t>Учесник Конкурса је обавезан да приложи и копије следећих докумената у једном  примерку:</w:t>
      </w:r>
    </w:p>
    <w:p w:rsidR="00277D40" w:rsidRPr="004E4F3F" w:rsidRDefault="00961E9F" w:rsidP="00277D40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6A171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277D40" w:rsidRPr="004E4F3F">
        <w:rPr>
          <w:rFonts w:ascii="Times New Roman" w:hAnsi="Times New Roman" w:cs="Times New Roman"/>
          <w:sz w:val="24"/>
          <w:szCs w:val="24"/>
          <w:lang w:val="sr-Cyrl-CS"/>
        </w:rPr>
        <w:t>ешење о регистрацији правног лица или предузетника у Агенцији за привредне регистре;</w:t>
      </w:r>
    </w:p>
    <w:p w:rsidR="006A171D" w:rsidRDefault="009A02F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1E9F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>2.  Р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ешење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регистрацији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9F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Регист</w:t>
      </w:r>
      <w:r w:rsidR="00961E9F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>ра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медија </w:t>
      </w:r>
      <w:r w:rsidR="00961E9F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Регистра јавних гласила  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Агенцији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;</w:t>
      </w:r>
      <w:r w:rsidR="006A17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71D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A02F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61E9F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ешење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пореском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идентификационом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броју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>фотокопија</w:t>
      </w:r>
      <w:proofErr w:type="spellEnd"/>
      <w:r w:rsidR="00277D40" w:rsidRPr="002546BD">
        <w:rPr>
          <w:rFonts w:ascii="Times New Roman" w:eastAsia="Times New Roman" w:hAnsi="Times New Roman" w:cs="Times New Roman"/>
          <w:sz w:val="24"/>
          <w:szCs w:val="24"/>
        </w:rPr>
        <w:t xml:space="preserve"> ПИБ-а)</w:t>
      </w:r>
      <w:r w:rsidR="00277D40" w:rsidRPr="002546B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A171D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C073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E9F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Дозвола за емитовање радио и/или ТВ програма </w:t>
      </w:r>
      <w:proofErr w:type="gramStart"/>
      <w:r w:rsidR="00961E9F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издата  </w:t>
      </w:r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од</w:t>
      </w:r>
      <w:proofErr w:type="gramEnd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Регулаторног тела за електронске медије;</w:t>
      </w:r>
    </w:p>
    <w:p w:rsidR="006A171D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73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E9F" w:rsidRPr="002546B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верена изјава/сагласност медија да ће програмски садржај бити емитован /објављен у том медију (обавезно </w:t>
      </w:r>
      <w:proofErr w:type="gramStart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само  за</w:t>
      </w:r>
      <w:proofErr w:type="gramEnd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правна лица, односно предузетнике који се баве производњом медијских садржаја и који су регистровани за продукцију телевизијског и радијског програма</w:t>
      </w:r>
      <w:r w:rsidR="00961E9F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546BD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1E9F" w:rsidRPr="002546BD">
        <w:rPr>
          <w:rFonts w:ascii="Times New Roman" w:hAnsi="Times New Roman" w:cs="Times New Roman"/>
          <w:sz w:val="24"/>
          <w:szCs w:val="24"/>
          <w:lang w:val="sr-Cyrl-CS"/>
        </w:rPr>
        <w:t>а не за издаваче медија</w:t>
      </w:r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6A171D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0736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зјав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о </w:t>
      </w:r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кадровским капацитетима</w:t>
      </w:r>
      <w:proofErr w:type="gramStart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: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proofErr w:type="gram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хонорарних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приказаном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образовном</w:t>
      </w:r>
      <w:proofErr w:type="spellEnd"/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D40" w:rsidRPr="002546BD">
        <w:rPr>
          <w:rFonts w:ascii="Times New Roman" w:hAnsi="Times New Roman" w:cs="Times New Roman"/>
          <w:sz w:val="24"/>
          <w:szCs w:val="24"/>
        </w:rPr>
        <w:t>структуром</w:t>
      </w:r>
      <w:proofErr w:type="spellEnd"/>
      <w:r w:rsidR="004C0EE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77D40" w:rsidRPr="002546BD">
        <w:rPr>
          <w:rFonts w:ascii="Times New Roman" w:hAnsi="Times New Roman" w:cs="Times New Roman"/>
          <w:sz w:val="24"/>
          <w:szCs w:val="24"/>
        </w:rPr>
        <w:t xml:space="preserve"> </w:t>
      </w:r>
      <w:r w:rsidR="004C0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6BD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171D" w:rsidRPr="00C07362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C073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C0736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2546BD" w:rsidRPr="002546BD">
        <w:rPr>
          <w:rFonts w:ascii="Times New Roman" w:hAnsi="Times New Roman" w:cs="Times New Roman"/>
          <w:sz w:val="24"/>
          <w:szCs w:val="24"/>
          <w:lang w:val="sr-Cyrl-CS"/>
        </w:rPr>
        <w:t>зјава  одговорног</w:t>
      </w:r>
      <w:proofErr w:type="gramEnd"/>
      <w:r w:rsidR="002546BD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лица о техничким капацитетима :  са </w:t>
      </w:r>
      <w:proofErr w:type="spellStart"/>
      <w:r w:rsidR="002546BD" w:rsidRPr="002546BD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="002546BD" w:rsidRPr="002546BD">
        <w:rPr>
          <w:rFonts w:ascii="Times New Roman" w:hAnsi="Times New Roman" w:cs="Times New Roman"/>
          <w:sz w:val="24"/>
          <w:szCs w:val="24"/>
          <w:lang w:val="sr-Cyrl-CS"/>
        </w:rPr>
        <w:t>цима</w:t>
      </w:r>
      <w:r w:rsidR="002546BD" w:rsidRPr="00254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46BD" w:rsidRPr="002546BD">
        <w:rPr>
          <w:rFonts w:ascii="Times New Roman" w:hAnsi="Times New Roman" w:cs="Times New Roman"/>
          <w:sz w:val="24"/>
          <w:szCs w:val="24"/>
        </w:rPr>
        <w:t>просторној</w:t>
      </w:r>
      <w:proofErr w:type="spellEnd"/>
      <w:r w:rsidR="002546BD" w:rsidRPr="00254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46BD" w:rsidRPr="002546BD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="002546BD" w:rsidRPr="0025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BD" w:rsidRPr="002546BD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="004C0EE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546BD" w:rsidRPr="002546BD">
        <w:rPr>
          <w:rFonts w:ascii="Times New Roman" w:hAnsi="Times New Roman" w:cs="Times New Roman"/>
          <w:sz w:val="24"/>
          <w:szCs w:val="24"/>
        </w:rPr>
        <w:t xml:space="preserve"> </w:t>
      </w:r>
      <w:r w:rsidR="004C0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46BD" w:rsidRPr="002546BD">
        <w:rPr>
          <w:rFonts w:ascii="Times New Roman" w:hAnsi="Times New Roman" w:cs="Times New Roman"/>
          <w:sz w:val="24"/>
          <w:szCs w:val="24"/>
        </w:rPr>
        <w:t xml:space="preserve"> </w:t>
      </w:r>
      <w:r w:rsidR="004C0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A171D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учесника на конкурсу о </w:t>
      </w:r>
      <w:proofErr w:type="gramStart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>томе  да</w:t>
      </w:r>
      <w:proofErr w:type="gramEnd"/>
      <w:r w:rsidR="00277D40" w:rsidRPr="002546BD">
        <w:rPr>
          <w:rFonts w:ascii="Times New Roman" w:hAnsi="Times New Roman" w:cs="Times New Roman"/>
          <w:sz w:val="24"/>
          <w:szCs w:val="24"/>
          <w:lang w:val="sr-Cyrl-CS"/>
        </w:rPr>
        <w:t xml:space="preserve"> ли је учеснику, за исти пројекат, већ додељена државна помоћ  у текућој  фискалној години и по ком основу</w:t>
      </w:r>
      <w:r w:rsidR="000D315E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277D40" w:rsidRDefault="006A171D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277D40" w:rsidRPr="00312CAB">
        <w:rPr>
          <w:rFonts w:ascii="Times New Roman" w:hAnsi="Times New Roman" w:cs="Times New Roman"/>
          <w:sz w:val="24"/>
          <w:szCs w:val="24"/>
          <w:lang w:val="sr-Cyrl-CS"/>
        </w:rPr>
        <w:t xml:space="preserve">Потврда Народне банке </w:t>
      </w:r>
      <w:proofErr w:type="gramStart"/>
      <w:r w:rsidR="00277D40" w:rsidRPr="00312CAB">
        <w:rPr>
          <w:rFonts w:ascii="Times New Roman" w:hAnsi="Times New Roman" w:cs="Times New Roman"/>
          <w:sz w:val="24"/>
          <w:szCs w:val="24"/>
          <w:lang w:val="sr-Cyrl-CS"/>
        </w:rPr>
        <w:t>Србије  да</w:t>
      </w:r>
      <w:proofErr w:type="gramEnd"/>
      <w:r w:rsidR="00277D40" w:rsidRPr="00312CAB">
        <w:rPr>
          <w:rFonts w:ascii="Times New Roman" w:hAnsi="Times New Roman" w:cs="Times New Roman"/>
          <w:sz w:val="24"/>
          <w:szCs w:val="24"/>
          <w:lang w:val="sr-Cyrl-CS"/>
        </w:rPr>
        <w:t xml:space="preserve"> рачун није у блокади;</w:t>
      </w:r>
    </w:p>
    <w:p w:rsidR="00C07362" w:rsidRPr="006A171D" w:rsidRDefault="00C07362" w:rsidP="006A17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C0EEC" w:rsidRPr="00BC2E94" w:rsidRDefault="00277D40" w:rsidP="00BC2E94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71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63234A" w:rsidRPr="00FB0865" w:rsidRDefault="004C0EEC" w:rsidP="0063234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="009A02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234A">
        <w:rPr>
          <w:rFonts w:ascii="Times New Roman" w:hAnsi="Times New Roman" w:cs="Times New Roman"/>
          <w:b/>
          <w:sz w:val="24"/>
          <w:szCs w:val="24"/>
        </w:rPr>
        <w:t>VI</w:t>
      </w:r>
      <w:r w:rsidR="009A02F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234A"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23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63234A" w:rsidRPr="00FB0865">
        <w:rPr>
          <w:rFonts w:ascii="Times New Roman" w:hAnsi="Times New Roman" w:cs="Times New Roman"/>
          <w:b/>
          <w:sz w:val="24"/>
          <w:szCs w:val="24"/>
          <w:lang w:val="sr-Cyrl-CS"/>
        </w:rPr>
        <w:t>Одлука о расподели средстава</w:t>
      </w:r>
      <w:r w:rsidR="006323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</w:t>
      </w:r>
    </w:p>
    <w:p w:rsidR="0063234A" w:rsidRPr="00FB0865" w:rsidRDefault="0063234A" w:rsidP="0063234A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Одлуку о избору пројеката у области јавног информисања који се суфинансирају из буџета општине Бела Паланка, доноси председник Општине Бела Паланка а на основу образложеног предлога Комисије за оцену пројеката у области јавног информисања ( у даљем тексту: Комисија) и то најкасније у року од 90 дана од дана закључења конкурса.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63234A" w:rsidRPr="00FB0865" w:rsidRDefault="0063234A" w:rsidP="0063234A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Одлука</w:t>
      </w:r>
      <w:r w:rsidR="004C0EE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у форми решења,</w:t>
      </w: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избору пројеката биће објављена на </w:t>
      </w:r>
      <w:r w:rsidRPr="00FB0865">
        <w:rPr>
          <w:rFonts w:ascii="Times New Roman" w:hAnsi="Times New Roman" w:cs="Times New Roman"/>
          <w:sz w:val="24"/>
          <w:szCs w:val="24"/>
        </w:rPr>
        <w:t>w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еб</w:t>
      </w:r>
      <w:r w:rsidRPr="00FB0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0865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Бела Паланка </w:t>
      </w:r>
      <w:r w:rsidR="00566508">
        <w:fldChar w:fldCharType="begin"/>
      </w:r>
      <w:r w:rsidR="00BA7772">
        <w:instrText>HYPERLINK "http://www.belapalanka.org.rs"</w:instrText>
      </w:r>
      <w:r w:rsidR="00566508">
        <w:fldChar w:fldCharType="separate"/>
      </w:r>
      <w:r w:rsidRPr="00FB08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www.белапаланка.орг.рс</w:t>
      </w:r>
      <w:r w:rsidR="00566508">
        <w:fldChar w:fldCharType="end"/>
      </w: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="004C0EE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скенирано решење </w:t>
      </w: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достављ</w:t>
      </w:r>
      <w:r w:rsidR="004C0EE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се</w:t>
      </w: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сваком учеснику конкурса у електронској форми. </w:t>
      </w:r>
    </w:p>
    <w:p w:rsidR="0063234A" w:rsidRPr="00FB0865" w:rsidRDefault="0063234A" w:rsidP="0063234A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Наведена одлука се доноси у облику Решења, са образложењем.</w:t>
      </w:r>
    </w:p>
    <w:p w:rsidR="0063234A" w:rsidRPr="00FB0865" w:rsidRDefault="0063234A" w:rsidP="0063234A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 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додељен решењем. Корисник средстава може да ревидираним буџетом пројекта умањи део програмских ставки, уважавајући природу пројекта за који су му одобрена средства.</w:t>
      </w:r>
    </w:p>
    <w:p w:rsidR="0063234A" w:rsidRPr="00FB0865" w:rsidRDefault="0063234A" w:rsidP="0063234A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Решење је коначно и против њега се може покренути управни спор. </w:t>
      </w:r>
    </w:p>
    <w:p w:rsidR="00277D40" w:rsidRPr="00FB0865" w:rsidRDefault="0063234A" w:rsidP="00277D40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Решења из става 1.овог члана закључује се Уговор о суфинансирању пројеката из области јавног информисања, који је основ за праћење реализације суфинансираног пројекта.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7D40" w:rsidRPr="00FF6B0D" w:rsidRDefault="00277D40" w:rsidP="00277D40">
      <w:pPr>
        <w:tabs>
          <w:tab w:val="left" w:pos="9072"/>
        </w:tabs>
        <w:spacing w:line="240" w:lineRule="auto"/>
        <w:ind w:left="720"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86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</w:p>
    <w:p w:rsidR="00277D40" w:rsidRPr="0024079E" w:rsidRDefault="00277D40" w:rsidP="00277D40">
      <w:pPr>
        <w:tabs>
          <w:tab w:val="left" w:pos="9072"/>
        </w:tabs>
        <w:spacing w:line="240" w:lineRule="auto"/>
        <w:ind w:right="3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9A02FD">
        <w:rPr>
          <w:rFonts w:ascii="Times New Roman" w:hAnsi="Times New Roman" w:cs="Times New Roman"/>
          <w:b/>
          <w:sz w:val="24"/>
          <w:szCs w:val="24"/>
        </w:rPr>
        <w:t>I</w:t>
      </w:r>
      <w:r w:rsidRPr="00FB086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Позив за предлагање чланова конкурсне комисије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tabs>
          <w:tab w:val="left" w:pos="9072"/>
        </w:tabs>
        <w:spacing w:after="0" w:line="240" w:lineRule="auto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Оцену пројеката поднетих на конкурс, као и предлог о расподели средстава са образложењем доноси стручна комисија од 3 (члана), и то из реда независних стручњака за медије и медијских радника, који не смеју бити у сукобу интереса и не обављају јавну функцију. Председник општине Бела Паланка Решењем именује чланове комисије. Већина чланова Комисије се именују на предлог новинарских и медијских удружења уколико такав предлог постоји и  уколико предложена лица испуњавају све законске услове. Право на предлагање чланова имају новинарска и медијска удружења која су регистрована најмање три године пре датума расписивања конкурса и која уз предлог чланова комисије подносе и доказ о регистрацији. Позив новинарским и медијским удружењима, као и медијским стручњацима, за достављање предлога за чланове Комисије је саставни део Јавног позива.</w:t>
      </w:r>
    </w:p>
    <w:p w:rsidR="00277D40" w:rsidRPr="00FB0865" w:rsidRDefault="00277D40" w:rsidP="00277D40">
      <w:pPr>
        <w:tabs>
          <w:tab w:val="left" w:pos="9072"/>
        </w:tabs>
        <w:spacing w:after="0" w:line="240" w:lineRule="auto"/>
        <w:ind w:right="32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Рок за достављање предлога за чланове Комисије</w:t>
      </w:r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од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листу „Слобода“</w:t>
      </w:r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proofErr w:type="gram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поднете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рокова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вршиће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стручна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Одељење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послове органа општине, општу управу и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заједничке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Бела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Паланка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7D40" w:rsidRPr="00FB0865" w:rsidRDefault="00277D40" w:rsidP="00277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Предлози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865">
        <w:rPr>
          <w:rFonts w:ascii="Times New Roman" w:hAnsi="Times New Roman" w:cs="Times New Roman"/>
          <w:sz w:val="24"/>
          <w:szCs w:val="24"/>
          <w:lang w:val="sr-Cyrl-CS"/>
        </w:rPr>
        <w:t>Бела Паланка, Карађорђева 28,</w:t>
      </w:r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865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FB0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E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FB0865">
        <w:rPr>
          <w:rFonts w:ascii="Times New Roman" w:hAnsi="Times New Roman" w:cs="Times New Roman"/>
          <w:color w:val="000000"/>
          <w:sz w:val="24"/>
          <w:szCs w:val="24"/>
        </w:rPr>
        <w:t>ПРЕДЛОЗИ ЗА ЧЛАНОВЕ КОМИСИЈЕ ЗА КОНКУРС ЗА ЈАВНО ИНФОРМИСАЊЕ''.</w:t>
      </w:r>
    </w:p>
    <w:p w:rsidR="008135D4" w:rsidRDefault="00277D40" w:rsidP="00277D40">
      <w:pPr>
        <w:tabs>
          <w:tab w:val="left" w:pos="9072"/>
        </w:tabs>
        <w:spacing w:after="0" w:line="240" w:lineRule="auto"/>
        <w:ind w:left="1530" w:right="329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</w:t>
      </w:r>
      <w:r w:rsidRPr="00FB086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</w:t>
      </w:r>
    </w:p>
    <w:p w:rsidR="008135D4" w:rsidRDefault="008135D4" w:rsidP="00277D40">
      <w:pPr>
        <w:tabs>
          <w:tab w:val="left" w:pos="9072"/>
        </w:tabs>
        <w:spacing w:after="0" w:line="240" w:lineRule="auto"/>
        <w:ind w:left="1530" w:right="329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77D40" w:rsidRPr="00FB0865" w:rsidRDefault="008135D4" w:rsidP="00277D40">
      <w:pPr>
        <w:tabs>
          <w:tab w:val="left" w:pos="9072"/>
        </w:tabs>
        <w:spacing w:after="0" w:line="240" w:lineRule="auto"/>
        <w:ind w:left="1530" w:right="329" w:hanging="18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  </w:t>
      </w:r>
      <w:r w:rsidR="009A0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A02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2FD">
        <w:rPr>
          <w:rFonts w:ascii="Times New Roman" w:hAnsi="Times New Roman" w:cs="Times New Roman"/>
          <w:sz w:val="24"/>
          <w:szCs w:val="24"/>
        </w:rPr>
        <w:t xml:space="preserve">  </w:t>
      </w:r>
      <w:r w:rsidR="009A02FD" w:rsidRPr="00312CAB">
        <w:rPr>
          <w:rFonts w:ascii="Times New Roman" w:hAnsi="Times New Roman" w:cs="Times New Roman"/>
          <w:b/>
          <w:sz w:val="24"/>
          <w:szCs w:val="24"/>
        </w:rPr>
        <w:t>IX</w:t>
      </w:r>
      <w:r w:rsidR="009A02FD">
        <w:rPr>
          <w:rFonts w:ascii="Times New Roman" w:hAnsi="Times New Roman" w:cs="Times New Roman"/>
          <w:sz w:val="24"/>
          <w:szCs w:val="24"/>
        </w:rPr>
        <w:t xml:space="preserve">       </w:t>
      </w:r>
      <w:r w:rsidR="00277D40" w:rsidRPr="00FB086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Извештај о спроведеним активностима</w:t>
      </w:r>
      <w:r w:rsidR="00277D4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tabs>
          <w:tab w:val="left" w:pos="9072"/>
        </w:tabs>
        <w:spacing w:after="0" w:line="240" w:lineRule="auto"/>
        <w:ind w:left="567" w:right="3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77D40" w:rsidRPr="00FB0865" w:rsidRDefault="00277D40" w:rsidP="00277D40">
      <w:pPr>
        <w:tabs>
          <w:tab w:val="left" w:pos="9072"/>
        </w:tabs>
        <w:spacing w:after="0" w:line="240" w:lineRule="auto"/>
        <w:ind w:right="32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У складу са одредбама потписаног Уговора о суфинансирању пројеката из области јавног информисања, учесник конкурса који је добио буџетска средства је у обавези да достави наративни и финансијски извештај о утрошку тих средстава - на Обрасцу за извештај (Образац 2) прописаном Правилником, и то најкасније месец дана по истеку предвиђеног рока за реализацију пројекта.</w:t>
      </w:r>
      <w:r w:rsidRPr="000C401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277D40" w:rsidRPr="00FB0865" w:rsidRDefault="00277D40" w:rsidP="00277D40">
      <w:pPr>
        <w:tabs>
          <w:tab w:val="left" w:pos="9072"/>
        </w:tabs>
        <w:spacing w:after="0" w:line="240" w:lineRule="auto"/>
        <w:ind w:right="32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Уз наративни извештај, достављају се и емитовани прилози у електронском облику односно исечци из новина, публикација, копије садржаја са портала. </w:t>
      </w:r>
    </w:p>
    <w:p w:rsidR="002E571A" w:rsidRPr="008135D4" w:rsidRDefault="00277D40" w:rsidP="008135D4">
      <w:pPr>
        <w:tabs>
          <w:tab w:val="left" w:pos="567"/>
        </w:tabs>
        <w:spacing w:after="0" w:line="240" w:lineRule="auto"/>
        <w:ind w:right="329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B08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>Уз наведене прилоге, учесник конкурса који је добио буџетска средства је дужан да достави извештај о емитованим прилозима, објављеним новинским чланцима, објављеним текстовима на сајту – који ће садржати за сваки прилог следеће информације: редни број компакт диска / исечка из новина; назив прилога / текста; тема прилога / текста; учесници прилога; емисија у којој је прилог емитован / рубрика у новинама у којој је текст објављен.</w:t>
      </w:r>
    </w:p>
    <w:p w:rsidR="002E571A" w:rsidRPr="00AD52F2" w:rsidRDefault="004B6E4A" w:rsidP="00312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D5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52F2" w:rsidRPr="00AD5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5560" w:rsidRPr="00312CAB" w:rsidRDefault="00312CAB" w:rsidP="00312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2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2CA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65560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Преузимање</w:t>
      </w:r>
      <w:proofErr w:type="spellEnd"/>
      <w:r w:rsidR="00165560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560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конкурсне</w:t>
      </w:r>
      <w:proofErr w:type="spellEnd"/>
      <w:r w:rsidR="00165560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5560" w:rsidRPr="009C533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</w:p>
    <w:p w:rsidR="00312CAB" w:rsidRDefault="00312CAB" w:rsidP="0088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560" w:rsidRPr="009C5336" w:rsidRDefault="00165560" w:rsidP="0088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писарници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9A1" w:rsidRPr="009C53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Бела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Паланка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www.belapalanka.org.rs</w:t>
      </w:r>
    </w:p>
    <w:p w:rsidR="00C7133F" w:rsidRDefault="00C7133F" w:rsidP="0088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FBD" w:rsidRPr="009C5336" w:rsidRDefault="003E5B6D" w:rsidP="00881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5336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учесника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>днео</w:t>
      </w:r>
      <w:proofErr w:type="spellEnd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>ниједан</w:t>
      </w:r>
      <w:proofErr w:type="spellEnd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>прописани</w:t>
      </w:r>
      <w:proofErr w:type="spellEnd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CB4" w:rsidRPr="009C5336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узети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C5336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9C53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71173" w:rsidRPr="00C7133F" w:rsidRDefault="003031EE" w:rsidP="00C7133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231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53ED7" w:rsidRPr="009C533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4B5C30" w:rsidRPr="009C533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8135D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314350" w:rsidRPr="00671173" w:rsidRDefault="00671173" w:rsidP="00EF061D">
      <w:pPr>
        <w:tabs>
          <w:tab w:val="left" w:pos="0"/>
        </w:tabs>
        <w:ind w:right="327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:rsidR="00E953AF" w:rsidRPr="00AD52F2" w:rsidRDefault="00EF061D" w:rsidP="00057AD7">
      <w:pPr>
        <w:tabs>
          <w:tab w:val="left" w:pos="0"/>
        </w:tabs>
        <w:spacing w:after="0" w:line="240" w:lineRule="auto"/>
        <w:ind w:right="3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proofErr w:type="spellStart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proofErr w:type="gramStart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D52F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_</w:t>
      </w:r>
      <w:proofErr w:type="gramEnd"/>
      <w:r w:rsidR="00AD52F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_______________</w:t>
      </w:r>
    </w:p>
    <w:p w:rsidR="001D764A" w:rsidRDefault="007A5CA4" w:rsidP="009240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>Белој</w:t>
      </w:r>
      <w:proofErr w:type="spellEnd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>Паланци</w:t>
      </w:r>
      <w:proofErr w:type="spellEnd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C5336">
        <w:rPr>
          <w:rFonts w:ascii="Times New Roman" w:hAnsi="Times New Roman" w:cs="Times New Roman"/>
          <w:b/>
          <w:color w:val="000000"/>
          <w:sz w:val="24"/>
          <w:szCs w:val="24"/>
        </w:rPr>
        <w:t>дана</w:t>
      </w:r>
      <w:proofErr w:type="spellEnd"/>
      <w:r w:rsidR="00AD52F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______________</w:t>
      </w:r>
      <w:r w:rsidR="002479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D764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A23715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</w:t>
      </w:r>
      <w:r w:rsidR="00094D83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1</w:t>
      </w:r>
      <w:r w:rsidR="001D7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1D764A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</w:p>
    <w:p w:rsidR="0092406D" w:rsidRPr="0096416E" w:rsidRDefault="0092406D" w:rsidP="007A5CA4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9957C1" w:rsidRPr="0092406D" w:rsidRDefault="00EF061D" w:rsidP="00314350">
      <w:pPr>
        <w:tabs>
          <w:tab w:val="left" w:pos="0"/>
        </w:tabs>
        <w:ind w:right="32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9C533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ОПШТИНСКО ВЕЋЕ ОПШТИНЕ БЕЛА ПАЛАНКА</w:t>
      </w:r>
    </w:p>
    <w:p w:rsidR="0092406D" w:rsidRPr="0092406D" w:rsidRDefault="0092406D" w:rsidP="006A3973">
      <w:pPr>
        <w:ind w:left="50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41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92406D" w:rsidRPr="0092406D" w:rsidRDefault="0096416E" w:rsidP="006A3973">
      <w:pPr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F570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  <w:r w:rsidR="009240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Горан Миљковић  </w:t>
      </w:r>
    </w:p>
    <w:p w:rsidR="00DF6C8A" w:rsidRPr="0092406D" w:rsidRDefault="0092406D" w:rsidP="006A3973">
      <w:pPr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6C8A" w:rsidRPr="0092406D" w:rsidSect="00987110">
      <w:pgSz w:w="12240" w:h="15840"/>
      <w:pgMar w:top="993" w:right="1325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AD6"/>
    <w:multiLevelType w:val="multilevel"/>
    <w:tmpl w:val="FADC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5A4E"/>
    <w:multiLevelType w:val="hybridMultilevel"/>
    <w:tmpl w:val="DE3AFD9C"/>
    <w:lvl w:ilvl="0" w:tplc="414C7F0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7D43FC"/>
    <w:multiLevelType w:val="multilevel"/>
    <w:tmpl w:val="BA26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45BEF"/>
    <w:multiLevelType w:val="hybridMultilevel"/>
    <w:tmpl w:val="762AAC02"/>
    <w:lvl w:ilvl="0" w:tplc="296EB7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813C71"/>
    <w:multiLevelType w:val="multilevel"/>
    <w:tmpl w:val="E662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A1726"/>
    <w:multiLevelType w:val="hybridMultilevel"/>
    <w:tmpl w:val="691CD5FE"/>
    <w:lvl w:ilvl="0" w:tplc="8BA23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966447"/>
    <w:multiLevelType w:val="hybridMultilevel"/>
    <w:tmpl w:val="E4A8BB40"/>
    <w:lvl w:ilvl="0" w:tplc="B72A5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7CC0"/>
    <w:multiLevelType w:val="hybridMultilevel"/>
    <w:tmpl w:val="98A21BE4"/>
    <w:lvl w:ilvl="0" w:tplc="50B4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8A4822"/>
    <w:multiLevelType w:val="multilevel"/>
    <w:tmpl w:val="E5627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9B7E44"/>
    <w:multiLevelType w:val="hybridMultilevel"/>
    <w:tmpl w:val="C76611E8"/>
    <w:lvl w:ilvl="0" w:tplc="2DA699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A6B87"/>
    <w:rsid w:val="0001716A"/>
    <w:rsid w:val="00024B89"/>
    <w:rsid w:val="0002768F"/>
    <w:rsid w:val="00037737"/>
    <w:rsid w:val="00042F63"/>
    <w:rsid w:val="0005621F"/>
    <w:rsid w:val="00057AD7"/>
    <w:rsid w:val="000611C7"/>
    <w:rsid w:val="000721AA"/>
    <w:rsid w:val="0008471E"/>
    <w:rsid w:val="00094D83"/>
    <w:rsid w:val="00095F5D"/>
    <w:rsid w:val="000B7069"/>
    <w:rsid w:val="000C53CB"/>
    <w:rsid w:val="000D315E"/>
    <w:rsid w:val="00106A92"/>
    <w:rsid w:val="001104AC"/>
    <w:rsid w:val="00121B29"/>
    <w:rsid w:val="00125EF5"/>
    <w:rsid w:val="0014099E"/>
    <w:rsid w:val="00144979"/>
    <w:rsid w:val="00144B3F"/>
    <w:rsid w:val="001450EF"/>
    <w:rsid w:val="00150B8B"/>
    <w:rsid w:val="0015175B"/>
    <w:rsid w:val="0015399F"/>
    <w:rsid w:val="00154C56"/>
    <w:rsid w:val="001555FB"/>
    <w:rsid w:val="00165560"/>
    <w:rsid w:val="00167329"/>
    <w:rsid w:val="00175EEF"/>
    <w:rsid w:val="001A3210"/>
    <w:rsid w:val="001D764A"/>
    <w:rsid w:val="001F7521"/>
    <w:rsid w:val="0020464D"/>
    <w:rsid w:val="00214E20"/>
    <w:rsid w:val="0022662C"/>
    <w:rsid w:val="00246165"/>
    <w:rsid w:val="00247961"/>
    <w:rsid w:val="00251B80"/>
    <w:rsid w:val="00254302"/>
    <w:rsid w:val="002546BD"/>
    <w:rsid w:val="00256C44"/>
    <w:rsid w:val="0027080D"/>
    <w:rsid w:val="00274157"/>
    <w:rsid w:val="00277D40"/>
    <w:rsid w:val="00280020"/>
    <w:rsid w:val="002A5C68"/>
    <w:rsid w:val="002B4C18"/>
    <w:rsid w:val="002D4F00"/>
    <w:rsid w:val="002D636D"/>
    <w:rsid w:val="002E571A"/>
    <w:rsid w:val="003031EE"/>
    <w:rsid w:val="003039D8"/>
    <w:rsid w:val="00312CAB"/>
    <w:rsid w:val="00314350"/>
    <w:rsid w:val="0032056B"/>
    <w:rsid w:val="00350CBC"/>
    <w:rsid w:val="00350E80"/>
    <w:rsid w:val="00363A04"/>
    <w:rsid w:val="00396B25"/>
    <w:rsid w:val="003C35BC"/>
    <w:rsid w:val="003D573A"/>
    <w:rsid w:val="003D6456"/>
    <w:rsid w:val="003E1AC5"/>
    <w:rsid w:val="003E23FC"/>
    <w:rsid w:val="003E5B6D"/>
    <w:rsid w:val="003F09A1"/>
    <w:rsid w:val="00415132"/>
    <w:rsid w:val="00417851"/>
    <w:rsid w:val="0042046E"/>
    <w:rsid w:val="004329E6"/>
    <w:rsid w:val="00432E5C"/>
    <w:rsid w:val="004379F0"/>
    <w:rsid w:val="00455D3E"/>
    <w:rsid w:val="00474AE3"/>
    <w:rsid w:val="0049254E"/>
    <w:rsid w:val="004A6B87"/>
    <w:rsid w:val="004B008E"/>
    <w:rsid w:val="004B191F"/>
    <w:rsid w:val="004B5232"/>
    <w:rsid w:val="004B5C30"/>
    <w:rsid w:val="004B6E4A"/>
    <w:rsid w:val="004C0EEC"/>
    <w:rsid w:val="004C11EA"/>
    <w:rsid w:val="004D1451"/>
    <w:rsid w:val="004D2BCB"/>
    <w:rsid w:val="004D53D4"/>
    <w:rsid w:val="004D7C68"/>
    <w:rsid w:val="004E1F75"/>
    <w:rsid w:val="004E5330"/>
    <w:rsid w:val="00501D30"/>
    <w:rsid w:val="00501E5C"/>
    <w:rsid w:val="00505773"/>
    <w:rsid w:val="005061D5"/>
    <w:rsid w:val="00510DDB"/>
    <w:rsid w:val="005156F3"/>
    <w:rsid w:val="005165F9"/>
    <w:rsid w:val="00531315"/>
    <w:rsid w:val="00553ED7"/>
    <w:rsid w:val="005613A0"/>
    <w:rsid w:val="00566508"/>
    <w:rsid w:val="00581F02"/>
    <w:rsid w:val="005916BB"/>
    <w:rsid w:val="005973B9"/>
    <w:rsid w:val="005A32A2"/>
    <w:rsid w:val="005B4656"/>
    <w:rsid w:val="005C3BF2"/>
    <w:rsid w:val="005D32E3"/>
    <w:rsid w:val="005F4735"/>
    <w:rsid w:val="005F6684"/>
    <w:rsid w:val="00602338"/>
    <w:rsid w:val="0063182C"/>
    <w:rsid w:val="0063234A"/>
    <w:rsid w:val="006522FD"/>
    <w:rsid w:val="00667369"/>
    <w:rsid w:val="00671173"/>
    <w:rsid w:val="006720F2"/>
    <w:rsid w:val="00675E32"/>
    <w:rsid w:val="006849CD"/>
    <w:rsid w:val="00685083"/>
    <w:rsid w:val="00686281"/>
    <w:rsid w:val="006A171D"/>
    <w:rsid w:val="006A19DF"/>
    <w:rsid w:val="006A3973"/>
    <w:rsid w:val="006A54A1"/>
    <w:rsid w:val="006B5D86"/>
    <w:rsid w:val="006C43E4"/>
    <w:rsid w:val="006D2CBC"/>
    <w:rsid w:val="006D3D53"/>
    <w:rsid w:val="006D7B2F"/>
    <w:rsid w:val="006E3C56"/>
    <w:rsid w:val="00724C4A"/>
    <w:rsid w:val="0072569F"/>
    <w:rsid w:val="00726291"/>
    <w:rsid w:val="007322CA"/>
    <w:rsid w:val="0073240C"/>
    <w:rsid w:val="00750116"/>
    <w:rsid w:val="00753766"/>
    <w:rsid w:val="00763DAC"/>
    <w:rsid w:val="00786EE4"/>
    <w:rsid w:val="00794937"/>
    <w:rsid w:val="007A5CA4"/>
    <w:rsid w:val="007A5E4D"/>
    <w:rsid w:val="007B5F3B"/>
    <w:rsid w:val="007B70F3"/>
    <w:rsid w:val="007C4F03"/>
    <w:rsid w:val="007C668F"/>
    <w:rsid w:val="007D43D8"/>
    <w:rsid w:val="007D7271"/>
    <w:rsid w:val="007E44D5"/>
    <w:rsid w:val="007F19F0"/>
    <w:rsid w:val="008064E2"/>
    <w:rsid w:val="00806779"/>
    <w:rsid w:val="008135D4"/>
    <w:rsid w:val="0082008B"/>
    <w:rsid w:val="00824D4E"/>
    <w:rsid w:val="00833410"/>
    <w:rsid w:val="00834418"/>
    <w:rsid w:val="00836376"/>
    <w:rsid w:val="00842A23"/>
    <w:rsid w:val="00860612"/>
    <w:rsid w:val="008643A4"/>
    <w:rsid w:val="00881FC6"/>
    <w:rsid w:val="00886A57"/>
    <w:rsid w:val="008979F4"/>
    <w:rsid w:val="008A53D9"/>
    <w:rsid w:val="008B04B7"/>
    <w:rsid w:val="008C4A05"/>
    <w:rsid w:val="008D0748"/>
    <w:rsid w:val="008D309D"/>
    <w:rsid w:val="008F306D"/>
    <w:rsid w:val="00906A36"/>
    <w:rsid w:val="00915AED"/>
    <w:rsid w:val="0092406D"/>
    <w:rsid w:val="009370BC"/>
    <w:rsid w:val="009507A2"/>
    <w:rsid w:val="00952E5B"/>
    <w:rsid w:val="00955642"/>
    <w:rsid w:val="00961E9F"/>
    <w:rsid w:val="0096416E"/>
    <w:rsid w:val="009643B4"/>
    <w:rsid w:val="0097090E"/>
    <w:rsid w:val="00983518"/>
    <w:rsid w:val="00987110"/>
    <w:rsid w:val="009957C1"/>
    <w:rsid w:val="009A02FD"/>
    <w:rsid w:val="009A6E8E"/>
    <w:rsid w:val="009B4C04"/>
    <w:rsid w:val="009C5336"/>
    <w:rsid w:val="009D18FF"/>
    <w:rsid w:val="009D3DDE"/>
    <w:rsid w:val="009E1788"/>
    <w:rsid w:val="009E1B03"/>
    <w:rsid w:val="009F09C4"/>
    <w:rsid w:val="009F1E02"/>
    <w:rsid w:val="00A0066C"/>
    <w:rsid w:val="00A02786"/>
    <w:rsid w:val="00A04F8F"/>
    <w:rsid w:val="00A06307"/>
    <w:rsid w:val="00A10711"/>
    <w:rsid w:val="00A131C8"/>
    <w:rsid w:val="00A23715"/>
    <w:rsid w:val="00A2397C"/>
    <w:rsid w:val="00A23CEB"/>
    <w:rsid w:val="00A2755A"/>
    <w:rsid w:val="00A5535B"/>
    <w:rsid w:val="00A60B80"/>
    <w:rsid w:val="00A61807"/>
    <w:rsid w:val="00A83216"/>
    <w:rsid w:val="00A92892"/>
    <w:rsid w:val="00AB6AF2"/>
    <w:rsid w:val="00AD52F2"/>
    <w:rsid w:val="00B23773"/>
    <w:rsid w:val="00B527A2"/>
    <w:rsid w:val="00B567F8"/>
    <w:rsid w:val="00B72E43"/>
    <w:rsid w:val="00B72F3D"/>
    <w:rsid w:val="00B84DF1"/>
    <w:rsid w:val="00B868DB"/>
    <w:rsid w:val="00B8753F"/>
    <w:rsid w:val="00B876F3"/>
    <w:rsid w:val="00BA130B"/>
    <w:rsid w:val="00BA7772"/>
    <w:rsid w:val="00BC2E94"/>
    <w:rsid w:val="00BC36FF"/>
    <w:rsid w:val="00BC40F0"/>
    <w:rsid w:val="00BD1C02"/>
    <w:rsid w:val="00BD7DA5"/>
    <w:rsid w:val="00BF15DD"/>
    <w:rsid w:val="00C0079E"/>
    <w:rsid w:val="00C03286"/>
    <w:rsid w:val="00C036EE"/>
    <w:rsid w:val="00C04984"/>
    <w:rsid w:val="00C07362"/>
    <w:rsid w:val="00C11BD1"/>
    <w:rsid w:val="00C1259B"/>
    <w:rsid w:val="00C21E6C"/>
    <w:rsid w:val="00C37722"/>
    <w:rsid w:val="00C37C50"/>
    <w:rsid w:val="00C52ECF"/>
    <w:rsid w:val="00C56B38"/>
    <w:rsid w:val="00C7133F"/>
    <w:rsid w:val="00C72959"/>
    <w:rsid w:val="00C80FBD"/>
    <w:rsid w:val="00C97BFB"/>
    <w:rsid w:val="00CA3AF7"/>
    <w:rsid w:val="00CB2CB4"/>
    <w:rsid w:val="00CB57A7"/>
    <w:rsid w:val="00CD53F7"/>
    <w:rsid w:val="00CE74B4"/>
    <w:rsid w:val="00D21F64"/>
    <w:rsid w:val="00D231CA"/>
    <w:rsid w:val="00D27149"/>
    <w:rsid w:val="00D27BE1"/>
    <w:rsid w:val="00D34509"/>
    <w:rsid w:val="00D60A47"/>
    <w:rsid w:val="00D662F5"/>
    <w:rsid w:val="00D72360"/>
    <w:rsid w:val="00D764DA"/>
    <w:rsid w:val="00D83328"/>
    <w:rsid w:val="00DA0F83"/>
    <w:rsid w:val="00DC5D1F"/>
    <w:rsid w:val="00DD0D3B"/>
    <w:rsid w:val="00DF6C8A"/>
    <w:rsid w:val="00E00032"/>
    <w:rsid w:val="00E148E2"/>
    <w:rsid w:val="00E1757F"/>
    <w:rsid w:val="00E20863"/>
    <w:rsid w:val="00E21830"/>
    <w:rsid w:val="00E33847"/>
    <w:rsid w:val="00E377FE"/>
    <w:rsid w:val="00E415B4"/>
    <w:rsid w:val="00E439F7"/>
    <w:rsid w:val="00E45173"/>
    <w:rsid w:val="00E523A1"/>
    <w:rsid w:val="00E525D1"/>
    <w:rsid w:val="00E53DB3"/>
    <w:rsid w:val="00E67C80"/>
    <w:rsid w:val="00E915F3"/>
    <w:rsid w:val="00E94205"/>
    <w:rsid w:val="00E953AF"/>
    <w:rsid w:val="00EB088F"/>
    <w:rsid w:val="00EB430B"/>
    <w:rsid w:val="00EB4D27"/>
    <w:rsid w:val="00ED6C19"/>
    <w:rsid w:val="00EF061D"/>
    <w:rsid w:val="00EF21B6"/>
    <w:rsid w:val="00F063BB"/>
    <w:rsid w:val="00F076BB"/>
    <w:rsid w:val="00F139DD"/>
    <w:rsid w:val="00F21B69"/>
    <w:rsid w:val="00F2318D"/>
    <w:rsid w:val="00F4168E"/>
    <w:rsid w:val="00F52E8B"/>
    <w:rsid w:val="00F54B99"/>
    <w:rsid w:val="00F570B0"/>
    <w:rsid w:val="00F57A6C"/>
    <w:rsid w:val="00F63F4D"/>
    <w:rsid w:val="00F7333B"/>
    <w:rsid w:val="00F9017C"/>
    <w:rsid w:val="00F96462"/>
    <w:rsid w:val="00F97A84"/>
    <w:rsid w:val="00FA1164"/>
    <w:rsid w:val="00FC405B"/>
    <w:rsid w:val="00FD32A8"/>
    <w:rsid w:val="00FD4066"/>
    <w:rsid w:val="00FD6E40"/>
    <w:rsid w:val="00FE02EB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C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7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Deki</cp:lastModifiedBy>
  <cp:revision>52</cp:revision>
  <cp:lastPrinted>2021-03-17T10:31:00Z</cp:lastPrinted>
  <dcterms:created xsi:type="dcterms:W3CDTF">2019-01-30T12:36:00Z</dcterms:created>
  <dcterms:modified xsi:type="dcterms:W3CDTF">2021-03-19T07:36:00Z</dcterms:modified>
</cp:coreProperties>
</file>